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BE" w:rsidRPr="00D24333" w:rsidRDefault="00136D3F" w:rsidP="00D24333">
      <w:pPr>
        <w:pBdr>
          <w:top w:val="nil"/>
          <w:left w:val="nil"/>
          <w:bottom w:val="nil"/>
          <w:right w:val="nil"/>
          <w:between w:val="nil"/>
        </w:pBdr>
        <w:spacing w:after="240"/>
        <w:jc w:val="center"/>
        <w:rPr>
          <w:rFonts w:ascii="Arial" w:eastAsia="Libre Baskerville" w:hAnsi="Arial" w:cs="Arial"/>
          <w:color w:val="000000"/>
          <w:sz w:val="32"/>
        </w:rPr>
      </w:pPr>
      <w:r w:rsidRPr="00D24333">
        <w:rPr>
          <w:rFonts w:ascii="Arial" w:eastAsia="Libre Baskerville" w:hAnsi="Arial" w:cs="Arial"/>
          <w:b/>
          <w:color w:val="000000"/>
          <w:sz w:val="32"/>
        </w:rPr>
        <w:t>The Dance Artist’s Basic Agreement</w:t>
      </w:r>
    </w:p>
    <w:p w:rsidR="002270BE" w:rsidRPr="00D24333" w:rsidRDefault="00136D3F" w:rsidP="00D24333">
      <w:pPr>
        <w:pBdr>
          <w:top w:val="nil"/>
          <w:left w:val="nil"/>
          <w:bottom w:val="nil"/>
          <w:right w:val="nil"/>
          <w:between w:val="nil"/>
        </w:pBdr>
        <w:jc w:val="center"/>
        <w:rPr>
          <w:rFonts w:ascii="Arial" w:hAnsi="Arial" w:cs="Arial"/>
          <w:color w:val="000000"/>
        </w:rPr>
      </w:pPr>
      <w:r w:rsidRPr="00D24333">
        <w:rPr>
          <w:rFonts w:ascii="Arial" w:hAnsi="Arial" w:cs="Arial"/>
          <w:color w:val="000000"/>
        </w:rPr>
        <w:t>Windsor Dance eXperience Inc., Windsor Established 2003</w:t>
      </w:r>
    </w:p>
    <w:p w:rsidR="002270BE" w:rsidRPr="00D24333" w:rsidRDefault="00136D3F" w:rsidP="00D24333">
      <w:pPr>
        <w:pBdr>
          <w:top w:val="nil"/>
          <w:left w:val="nil"/>
          <w:bottom w:val="nil"/>
          <w:right w:val="nil"/>
          <w:between w:val="nil"/>
        </w:pBdr>
        <w:jc w:val="center"/>
        <w:rPr>
          <w:rFonts w:ascii="Arial" w:hAnsi="Arial" w:cs="Arial"/>
          <w:color w:val="000000"/>
        </w:rPr>
      </w:pPr>
      <w:r w:rsidRPr="00D24333">
        <w:rPr>
          <w:rFonts w:ascii="Arial" w:hAnsi="Arial" w:cs="Arial"/>
          <w:color w:val="000000"/>
        </w:rPr>
        <w:t>1572265 ONT INC</w:t>
      </w:r>
    </w:p>
    <w:p w:rsidR="002270BE" w:rsidRPr="00D24333" w:rsidRDefault="00136D3F" w:rsidP="00D24333">
      <w:pPr>
        <w:pBdr>
          <w:top w:val="nil"/>
          <w:left w:val="nil"/>
          <w:bottom w:val="nil"/>
          <w:right w:val="nil"/>
          <w:between w:val="nil"/>
        </w:pBdr>
        <w:jc w:val="center"/>
        <w:rPr>
          <w:rFonts w:ascii="Arial" w:hAnsi="Arial" w:cs="Arial"/>
          <w:color w:val="000000"/>
        </w:rPr>
      </w:pPr>
      <w:r w:rsidRPr="00D24333">
        <w:rPr>
          <w:rFonts w:ascii="Arial" w:hAnsi="Arial" w:cs="Arial"/>
          <w:color w:val="000000"/>
        </w:rPr>
        <w:t>Month_______ Day_______ Year_______</w:t>
      </w:r>
    </w:p>
    <w:p w:rsidR="002270BE" w:rsidRPr="00D24333" w:rsidRDefault="002270BE" w:rsidP="00D24333">
      <w:pPr>
        <w:pBdr>
          <w:top w:val="nil"/>
          <w:left w:val="nil"/>
          <w:bottom w:val="single" w:sz="6" w:space="1" w:color="auto"/>
          <w:right w:val="nil"/>
          <w:between w:val="nil"/>
        </w:pBdr>
        <w:jc w:val="both"/>
        <w:rPr>
          <w:rFonts w:ascii="Arial" w:hAnsi="Arial" w:cs="Arial"/>
          <w:color w:val="000000"/>
        </w:rPr>
      </w:pPr>
    </w:p>
    <w:p w:rsidR="00D57FF0" w:rsidRPr="00D57FF0" w:rsidRDefault="00D57FF0" w:rsidP="00D57FF0">
      <w:pPr>
        <w:pBdr>
          <w:top w:val="nil"/>
          <w:left w:val="nil"/>
          <w:bottom w:val="nil"/>
          <w:right w:val="nil"/>
          <w:between w:val="nil"/>
        </w:pBdr>
        <w:jc w:val="both"/>
        <w:rPr>
          <w:rFonts w:ascii="Arial" w:hAnsi="Arial" w:cs="Arial"/>
          <w:color w:val="000000"/>
        </w:rPr>
      </w:pPr>
      <w:r w:rsidRPr="00D57FF0">
        <w:rPr>
          <w:rFonts w:ascii="Arial" w:hAnsi="Arial" w:cs="Arial"/>
          <w:color w:val="000000"/>
        </w:rPr>
        <w:t>Windsor Dance eXperience Inc. (hereinafter called the Company) and the dancers of the Company (hereinafter called the Artist) agree to write down certain rules, regulations, and conditions under which Windsor Dance eXperience Inc. will operate.</w:t>
      </w:r>
    </w:p>
    <w:p w:rsidR="00D57FF0" w:rsidRPr="00D57FF0" w:rsidRDefault="00D57FF0" w:rsidP="00D57FF0">
      <w:pPr>
        <w:pBdr>
          <w:top w:val="nil"/>
          <w:left w:val="nil"/>
          <w:bottom w:val="nil"/>
          <w:right w:val="nil"/>
          <w:between w:val="nil"/>
        </w:pBdr>
        <w:jc w:val="both"/>
        <w:rPr>
          <w:rFonts w:ascii="Arial" w:hAnsi="Arial" w:cs="Arial"/>
          <w:color w:val="000000"/>
        </w:rPr>
      </w:pPr>
    </w:p>
    <w:p w:rsidR="00D57FF0" w:rsidRPr="00D57FF0" w:rsidRDefault="00D57FF0" w:rsidP="00D57FF0">
      <w:pPr>
        <w:pBdr>
          <w:top w:val="nil"/>
          <w:left w:val="nil"/>
          <w:bottom w:val="nil"/>
          <w:right w:val="nil"/>
          <w:between w:val="nil"/>
        </w:pBdr>
        <w:jc w:val="both"/>
        <w:rPr>
          <w:rFonts w:ascii="Arial" w:hAnsi="Arial" w:cs="Arial"/>
          <w:color w:val="000000"/>
        </w:rPr>
      </w:pPr>
      <w:r w:rsidRPr="00D57FF0">
        <w:rPr>
          <w:rFonts w:ascii="Arial" w:hAnsi="Arial" w:cs="Arial"/>
          <w:color w:val="000000"/>
        </w:rPr>
        <w:t>The Company and Artists agree that the only purpose of this agreement is the enhancement of the Company and Windsor as well as the achievement of providing high quality dance entertainment and educational programs for the broadest number of people in Windsor and the surrounding communities.</w:t>
      </w:r>
    </w:p>
    <w:p w:rsidR="00D57FF0" w:rsidRPr="00D57FF0" w:rsidRDefault="00D57FF0" w:rsidP="00D57FF0">
      <w:pPr>
        <w:pBdr>
          <w:top w:val="nil"/>
          <w:left w:val="nil"/>
          <w:bottom w:val="nil"/>
          <w:right w:val="nil"/>
          <w:between w:val="nil"/>
        </w:pBdr>
        <w:jc w:val="both"/>
        <w:rPr>
          <w:rFonts w:ascii="Arial" w:hAnsi="Arial" w:cs="Arial"/>
          <w:color w:val="000000"/>
        </w:rPr>
      </w:pPr>
    </w:p>
    <w:p w:rsidR="00D57FF0" w:rsidRPr="00D24333" w:rsidRDefault="00D57FF0" w:rsidP="00D57FF0">
      <w:pPr>
        <w:pBdr>
          <w:top w:val="nil"/>
          <w:left w:val="nil"/>
          <w:bottom w:val="nil"/>
          <w:right w:val="nil"/>
          <w:between w:val="nil"/>
        </w:pBdr>
        <w:jc w:val="both"/>
        <w:rPr>
          <w:rFonts w:ascii="Arial" w:hAnsi="Arial" w:cs="Arial"/>
          <w:color w:val="000000"/>
        </w:rPr>
      </w:pPr>
      <w:r w:rsidRPr="00D57FF0">
        <w:rPr>
          <w:rFonts w:ascii="Arial" w:hAnsi="Arial" w:cs="Arial"/>
          <w:color w:val="000000"/>
        </w:rPr>
        <w:t>The Artist understands and agrees to be subject to the financial circumstances of the Company and its rehearsal, performance, and personal needs (rent, insurance, costumes, etc.)</w:t>
      </w:r>
    </w:p>
    <w:p w:rsidR="00EF02A7" w:rsidRPr="00D24333" w:rsidRDefault="00EF02A7" w:rsidP="00EF02A7">
      <w:pPr>
        <w:pBdr>
          <w:top w:val="nil"/>
          <w:left w:val="nil"/>
          <w:bottom w:val="nil"/>
          <w:right w:val="nil"/>
          <w:between w:val="nil"/>
        </w:pBdr>
        <w:jc w:val="both"/>
        <w:rPr>
          <w:rFonts w:ascii="Arial" w:hAnsi="Arial" w:cs="Arial"/>
          <w:color w:val="000000"/>
        </w:rPr>
      </w:pPr>
    </w:p>
    <w:p w:rsidR="00EF02A7" w:rsidRPr="00D24333" w:rsidRDefault="00EF02A7" w:rsidP="00EF02A7">
      <w:pPr>
        <w:pBdr>
          <w:top w:val="nil"/>
          <w:left w:val="nil"/>
          <w:bottom w:val="nil"/>
          <w:right w:val="nil"/>
          <w:between w:val="nil"/>
        </w:pBdr>
        <w:jc w:val="both"/>
        <w:rPr>
          <w:rFonts w:ascii="Arial" w:hAnsi="Arial" w:cs="Arial"/>
          <w:color w:val="000000"/>
        </w:rPr>
      </w:pPr>
      <w:r w:rsidRPr="00D24333">
        <w:rPr>
          <w:rFonts w:ascii="Arial" w:hAnsi="Arial" w:cs="Arial"/>
          <w:b/>
          <w:color w:val="000000"/>
        </w:rPr>
        <w:t>These are the rules and regulations set forth:</w:t>
      </w:r>
    </w:p>
    <w:p w:rsidR="00EF02A7" w:rsidRDefault="00EF02A7" w:rsidP="00EF02A7">
      <w:pPr>
        <w:pBdr>
          <w:top w:val="nil"/>
          <w:left w:val="nil"/>
          <w:bottom w:val="nil"/>
          <w:right w:val="nil"/>
          <w:between w:val="nil"/>
        </w:pBdr>
        <w:jc w:val="both"/>
        <w:rPr>
          <w:rFonts w:ascii="Arial" w:hAnsi="Arial" w:cs="Arial"/>
          <w:color w:val="000000"/>
        </w:rPr>
      </w:pPr>
      <w:r>
        <w:rPr>
          <w:rFonts w:ascii="Arial" w:hAnsi="Arial" w:cs="Arial"/>
          <w:color w:val="000000"/>
        </w:rPr>
        <w:t>The Company</w:t>
      </w:r>
      <w:r w:rsidRPr="00D24333">
        <w:rPr>
          <w:rFonts w:ascii="Arial" w:hAnsi="Arial" w:cs="Arial"/>
          <w:color w:val="000000"/>
        </w:rPr>
        <w:t xml:space="preserve"> </w:t>
      </w:r>
      <w:r>
        <w:rPr>
          <w:rFonts w:ascii="Arial" w:hAnsi="Arial" w:cs="Arial"/>
          <w:color w:val="000000"/>
        </w:rPr>
        <w:t>and</w:t>
      </w:r>
      <w:r w:rsidRPr="00D24333">
        <w:rPr>
          <w:rFonts w:ascii="Arial" w:hAnsi="Arial" w:cs="Arial"/>
          <w:color w:val="000000"/>
        </w:rPr>
        <w:t xml:space="preserve"> dancers of Windsor Dance eXperience </w:t>
      </w:r>
      <w:r>
        <w:rPr>
          <w:rFonts w:ascii="Arial" w:hAnsi="Arial" w:cs="Arial"/>
          <w:color w:val="000000"/>
        </w:rPr>
        <w:t xml:space="preserve">Inc. </w:t>
      </w:r>
      <w:r w:rsidRPr="00D24333">
        <w:rPr>
          <w:rFonts w:ascii="Arial" w:hAnsi="Arial" w:cs="Arial"/>
          <w:color w:val="000000"/>
        </w:rPr>
        <w:t xml:space="preserve">(hereinafter called the Artist) agree that the provisions of the </w:t>
      </w:r>
      <w:r>
        <w:rPr>
          <w:rFonts w:ascii="Arial" w:hAnsi="Arial" w:cs="Arial"/>
          <w:color w:val="000000"/>
        </w:rPr>
        <w:t xml:space="preserve">Dance Artist’s Basic </w:t>
      </w:r>
      <w:r w:rsidRPr="00D24333">
        <w:rPr>
          <w:rFonts w:ascii="Arial" w:hAnsi="Arial" w:cs="Arial"/>
          <w:color w:val="000000"/>
        </w:rPr>
        <w:t xml:space="preserve">Agreement </w:t>
      </w:r>
      <w:r>
        <w:rPr>
          <w:rFonts w:ascii="Arial" w:hAnsi="Arial" w:cs="Arial"/>
          <w:color w:val="000000"/>
        </w:rPr>
        <w:t xml:space="preserve">(hereinafter called the Agreement) </w:t>
      </w:r>
      <w:r w:rsidRPr="00D24333">
        <w:rPr>
          <w:rFonts w:ascii="Arial" w:hAnsi="Arial" w:cs="Arial"/>
          <w:color w:val="000000"/>
        </w:rPr>
        <w:t>shall apply to all Artists accepted as dancers in the Company, unless otherwise noted within.  This Agreement made, executed &amp; delivered in the City of Windsor, County of Essex &amp; the Province of Ontari</w:t>
      </w:r>
      <w:r>
        <w:rPr>
          <w:rFonts w:ascii="Arial" w:hAnsi="Arial" w:cs="Arial"/>
          <w:color w:val="000000"/>
        </w:rPr>
        <w:t xml:space="preserve">o, this______ day of____________ </w:t>
      </w:r>
      <w:r w:rsidRPr="00D24333">
        <w:rPr>
          <w:rFonts w:ascii="Arial" w:hAnsi="Arial" w:cs="Arial"/>
          <w:color w:val="000000"/>
        </w:rPr>
        <w:t xml:space="preserve">year _______ by and between Windsor Dance eXperience Inc. &amp; the dancers of Windsor Dance eXperience Inc. covering the period from </w:t>
      </w:r>
      <w:r w:rsidRPr="00D24333">
        <w:rPr>
          <w:rFonts w:ascii="Arial" w:hAnsi="Arial" w:cs="Arial"/>
          <w:b/>
          <w:color w:val="000000"/>
          <w:u w:val="single"/>
        </w:rPr>
        <w:t>___</w:t>
      </w:r>
      <w:r>
        <w:rPr>
          <w:rFonts w:ascii="Arial" w:hAnsi="Arial" w:cs="Arial"/>
          <w:b/>
          <w:color w:val="000000"/>
          <w:u w:val="single"/>
        </w:rPr>
        <w:t>January 2020</w:t>
      </w:r>
      <w:r w:rsidRPr="00D24333">
        <w:rPr>
          <w:rFonts w:ascii="Arial" w:hAnsi="Arial" w:cs="Arial"/>
          <w:b/>
          <w:color w:val="000000"/>
        </w:rPr>
        <w:t>____</w:t>
      </w:r>
      <w:r w:rsidRPr="00D24333">
        <w:rPr>
          <w:rFonts w:ascii="Arial" w:hAnsi="Arial" w:cs="Arial"/>
          <w:color w:val="000000"/>
        </w:rPr>
        <w:t xml:space="preserve"> through </w:t>
      </w:r>
      <w:r w:rsidRPr="00D24333">
        <w:rPr>
          <w:rFonts w:ascii="Arial" w:hAnsi="Arial" w:cs="Arial"/>
          <w:b/>
          <w:color w:val="000000"/>
        </w:rPr>
        <w:t>__</w:t>
      </w:r>
      <w:r>
        <w:rPr>
          <w:rFonts w:ascii="Arial" w:hAnsi="Arial" w:cs="Arial"/>
          <w:b/>
          <w:color w:val="000000"/>
          <w:u w:val="single"/>
        </w:rPr>
        <w:t>June 2020</w:t>
      </w:r>
      <w:r w:rsidR="00D57FF0">
        <w:rPr>
          <w:rFonts w:ascii="Arial" w:hAnsi="Arial" w:cs="Arial"/>
          <w:b/>
          <w:color w:val="000000"/>
          <w:u w:val="single"/>
        </w:rPr>
        <w:t>.</w:t>
      </w:r>
    </w:p>
    <w:p w:rsidR="00EF02A7" w:rsidRPr="00D24333" w:rsidRDefault="00EF02A7"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Insurance</w:t>
      </w: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The Company will carry a liability insurance policy of $2,000,000.00 to cover Artists against injury &amp; accidents during rehearsal or performances as well as to protect the property owned by the Company.</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Costumes and Accessories</w:t>
      </w: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 xml:space="preserve">The Company agrees to supply costumes whenever possible. All costumes supplied by the Company are property of Windsor Dance eXperience </w:t>
      </w:r>
      <w:r w:rsidR="004F2025" w:rsidRPr="00D24333">
        <w:rPr>
          <w:rFonts w:ascii="Arial" w:hAnsi="Arial" w:cs="Arial"/>
          <w:color w:val="000000"/>
        </w:rPr>
        <w:t xml:space="preserve">Inc. </w:t>
      </w:r>
      <w:r w:rsidRPr="00D24333">
        <w:rPr>
          <w:rFonts w:ascii="Arial" w:hAnsi="Arial" w:cs="Arial"/>
          <w:color w:val="000000"/>
        </w:rPr>
        <w:t xml:space="preserve">and must be returned to the Company at the close of the last performance in good condition. </w:t>
      </w:r>
      <w:r w:rsidR="00346B26">
        <w:rPr>
          <w:rFonts w:ascii="Arial" w:hAnsi="Arial" w:cs="Arial"/>
          <w:color w:val="000000"/>
        </w:rPr>
        <w:t xml:space="preserve">If used prior to the production (e.g., mall show or videoshoot), the costume must be returned to the Company </w:t>
      </w:r>
      <w:r w:rsidR="00C64910">
        <w:rPr>
          <w:rFonts w:ascii="Arial" w:hAnsi="Arial" w:cs="Arial"/>
          <w:color w:val="000000"/>
        </w:rPr>
        <w:t xml:space="preserve">at the next scheduled rehearsal, unless instructed otherwise. </w:t>
      </w:r>
      <w:r w:rsidRPr="00D24333">
        <w:rPr>
          <w:rFonts w:ascii="Arial" w:hAnsi="Arial" w:cs="Arial"/>
          <w:color w:val="000000"/>
        </w:rPr>
        <w:t xml:space="preserve">The Artist is expected to take extreme care </w:t>
      </w:r>
      <w:r w:rsidR="000B193D">
        <w:rPr>
          <w:rFonts w:ascii="Arial" w:hAnsi="Arial" w:cs="Arial"/>
          <w:color w:val="000000"/>
        </w:rPr>
        <w:t>of</w:t>
      </w:r>
      <w:r w:rsidR="000B193D" w:rsidRPr="00D24333">
        <w:rPr>
          <w:rFonts w:ascii="Arial" w:hAnsi="Arial" w:cs="Arial"/>
          <w:color w:val="000000"/>
        </w:rPr>
        <w:t xml:space="preserve"> </w:t>
      </w:r>
      <w:r w:rsidRPr="00D24333">
        <w:rPr>
          <w:rFonts w:ascii="Arial" w:hAnsi="Arial" w:cs="Arial"/>
          <w:color w:val="000000"/>
        </w:rPr>
        <w:t xml:space="preserve">their costumes. This includes putting it away neatly when not in use, and letting the </w:t>
      </w:r>
      <w:r w:rsidR="00346B26">
        <w:rPr>
          <w:rFonts w:ascii="Arial" w:hAnsi="Arial" w:cs="Arial"/>
          <w:color w:val="000000"/>
        </w:rPr>
        <w:t>C</w:t>
      </w:r>
      <w:r w:rsidR="00346B26" w:rsidRPr="00D24333">
        <w:rPr>
          <w:rFonts w:ascii="Arial" w:hAnsi="Arial" w:cs="Arial"/>
          <w:color w:val="000000"/>
        </w:rPr>
        <w:t xml:space="preserve">ostume </w:t>
      </w:r>
      <w:r w:rsidR="00346B26">
        <w:rPr>
          <w:rFonts w:ascii="Arial" w:hAnsi="Arial" w:cs="Arial"/>
          <w:color w:val="000000"/>
        </w:rPr>
        <w:t>M</w:t>
      </w:r>
      <w:r w:rsidR="00346B26" w:rsidRPr="00D24333">
        <w:rPr>
          <w:rFonts w:ascii="Arial" w:hAnsi="Arial" w:cs="Arial"/>
          <w:color w:val="000000"/>
        </w:rPr>
        <w:t xml:space="preserve">istress </w:t>
      </w:r>
      <w:r w:rsidRPr="00D24333">
        <w:rPr>
          <w:rFonts w:ascii="Arial" w:hAnsi="Arial" w:cs="Arial"/>
          <w:color w:val="000000"/>
        </w:rPr>
        <w:t>know when there is a problem with the costume. The Artist must refrain from eating and smoking</w:t>
      </w:r>
      <w:r w:rsidR="000B193D">
        <w:rPr>
          <w:rFonts w:ascii="Arial" w:hAnsi="Arial" w:cs="Arial"/>
          <w:color w:val="000000"/>
        </w:rPr>
        <w:t xml:space="preserve"> and / or vaping</w:t>
      </w:r>
      <w:r w:rsidRPr="00D24333">
        <w:rPr>
          <w:rFonts w:ascii="Arial" w:hAnsi="Arial" w:cs="Arial"/>
          <w:color w:val="000000"/>
        </w:rPr>
        <w:t xml:space="preserve"> when in costume.</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Working Conditions and Standards</w:t>
      </w: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The Company shall provide the minimum rehearsal &amp; performance conditions.</w:t>
      </w:r>
    </w:p>
    <w:p w:rsidR="002270BE" w:rsidRPr="00D24333" w:rsidRDefault="00136D3F" w:rsidP="00D24333">
      <w:pPr>
        <w:numPr>
          <w:ilvl w:val="0"/>
          <w:numId w:val="4"/>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lastRenderedPageBreak/>
        <w:t>Floors of rehearsal &amp; performance space shall be resilient and non-slippery.  The Company shall use reasonable effort to ensure all performance spaces are safe &amp; clean.</w:t>
      </w:r>
    </w:p>
    <w:p w:rsidR="002270BE" w:rsidRPr="00D24333" w:rsidRDefault="00136D3F" w:rsidP="00D24333">
      <w:pPr>
        <w:numPr>
          <w:ilvl w:val="0"/>
          <w:numId w:val="4"/>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Company shall use reasonable effort to make all backstage areas safe for the Artists.  This includes adequate lighting of all crossover passages &amp; clear markings of all sudden drop offs.</w:t>
      </w:r>
    </w:p>
    <w:p w:rsidR="002270BE" w:rsidRPr="00D24333" w:rsidRDefault="00136D3F" w:rsidP="00D24333">
      <w:pPr>
        <w:numPr>
          <w:ilvl w:val="0"/>
          <w:numId w:val="4"/>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Company shall guarantee the safety of the Artist to the best of the Company’s ability.  If the Artist is required to assume an added risk for a performance, the Company shall make reasonable efforts to minimize risk of injury to the Artist.</w:t>
      </w:r>
    </w:p>
    <w:p w:rsidR="002270BE" w:rsidRPr="00D24333" w:rsidRDefault="00136D3F" w:rsidP="00D24333">
      <w:pPr>
        <w:numPr>
          <w:ilvl w:val="0"/>
          <w:numId w:val="4"/>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Company shall make reasonable efforts to maintain adequate security in all rehearsal &amp; performance spaces.</w:t>
      </w:r>
    </w:p>
    <w:p w:rsidR="002270BE" w:rsidRPr="00D24333" w:rsidRDefault="00136D3F" w:rsidP="00D24333">
      <w:pPr>
        <w:numPr>
          <w:ilvl w:val="0"/>
          <w:numId w:val="4"/>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Reasonable effort shall be made that the studio, lounge area &amp; other areas over which the Company has control or authority, are maintained with a proper degree of cleanliness.</w:t>
      </w:r>
    </w:p>
    <w:p w:rsidR="002270BE" w:rsidRPr="00D24333" w:rsidRDefault="00136D3F" w:rsidP="00D24333">
      <w:pPr>
        <w:numPr>
          <w:ilvl w:val="0"/>
          <w:numId w:val="4"/>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 xml:space="preserve">All smoking </w:t>
      </w:r>
      <w:r w:rsidR="000B193D">
        <w:rPr>
          <w:rFonts w:ascii="Arial" w:hAnsi="Arial" w:cs="Arial"/>
          <w:color w:val="000000"/>
        </w:rPr>
        <w:t xml:space="preserve">and / or vaping </w:t>
      </w:r>
      <w:r w:rsidRPr="00D24333">
        <w:rPr>
          <w:rFonts w:ascii="Arial" w:hAnsi="Arial" w:cs="Arial"/>
          <w:color w:val="000000"/>
        </w:rPr>
        <w:t>shall be prohibited in all rehearsal &amp; performance spaces.</w:t>
      </w:r>
    </w:p>
    <w:p w:rsidR="00C64910" w:rsidRDefault="00C64910" w:rsidP="00D24333">
      <w:pPr>
        <w:pBdr>
          <w:top w:val="nil"/>
          <w:left w:val="nil"/>
          <w:bottom w:val="nil"/>
          <w:right w:val="nil"/>
          <w:between w:val="nil"/>
        </w:pBdr>
        <w:jc w:val="both"/>
        <w:rPr>
          <w:rFonts w:ascii="Arial" w:hAnsi="Arial" w:cs="Arial"/>
          <w:b/>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Rehearsal</w:t>
      </w: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 xml:space="preserve">The Artist may be required to rehearse a maximum </w:t>
      </w:r>
      <w:r w:rsidR="00D24333" w:rsidRPr="00D24333">
        <w:rPr>
          <w:rFonts w:ascii="Arial" w:hAnsi="Arial" w:cs="Arial"/>
          <w:color w:val="000000"/>
        </w:rPr>
        <w:t xml:space="preserve">of </w:t>
      </w:r>
      <w:r w:rsidR="00D24333" w:rsidRPr="00D24333">
        <w:rPr>
          <w:rFonts w:ascii="Arial" w:hAnsi="Arial" w:cs="Arial"/>
          <w:color w:val="000000"/>
          <w:u w:val="single"/>
        </w:rPr>
        <w:t>12</w:t>
      </w:r>
      <w:r w:rsidRPr="00D24333">
        <w:rPr>
          <w:rFonts w:ascii="Arial" w:hAnsi="Arial" w:cs="Arial"/>
          <w:color w:val="000000"/>
          <w:u w:val="single"/>
        </w:rPr>
        <w:t>__</w:t>
      </w:r>
      <w:r w:rsidRPr="00D24333">
        <w:rPr>
          <w:rFonts w:ascii="Arial" w:hAnsi="Arial" w:cs="Arial"/>
          <w:color w:val="000000"/>
        </w:rPr>
        <w:t xml:space="preserve"> extra hours per week on which there are no performances scheduled, Monday through Saturday, as well as the regular</w:t>
      </w:r>
      <w:r w:rsidRPr="00D24333">
        <w:rPr>
          <w:rFonts w:ascii="Arial" w:hAnsi="Arial" w:cs="Arial"/>
          <w:color w:val="000000"/>
          <w:u w:val="single"/>
        </w:rPr>
        <w:t xml:space="preserve"> _3_</w:t>
      </w:r>
      <w:r w:rsidR="00D24333" w:rsidRPr="00D24333">
        <w:rPr>
          <w:rFonts w:ascii="Arial" w:hAnsi="Arial" w:cs="Arial"/>
          <w:color w:val="000000"/>
          <w:u w:val="single"/>
        </w:rPr>
        <w:t>_</w:t>
      </w:r>
      <w:r w:rsidR="00D24333" w:rsidRPr="00D24333">
        <w:rPr>
          <w:rFonts w:ascii="Arial" w:hAnsi="Arial" w:cs="Arial"/>
          <w:color w:val="000000"/>
        </w:rPr>
        <w:t xml:space="preserve"> hours</w:t>
      </w:r>
      <w:r w:rsidRPr="00D24333">
        <w:rPr>
          <w:rFonts w:ascii="Arial" w:hAnsi="Arial" w:cs="Arial"/>
          <w:color w:val="000000"/>
        </w:rPr>
        <w:t xml:space="preserve"> on Saturday.  Occasionally, overtime will be scheduled Saturday.  Rehearsals shall be subject to the following regulations:</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There may be a maximum of 2 consecutive hours of rehearsal without a break of at least 5 minutes.</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Tentative rehearsal schedules shall be posted not less than 7 days in advance.</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Emergency rehearsals &amp; services may be scheduled not less than 2 hours in advance.</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An Artist is exempt from rehearsal because of employment, illness, injury, or family matters when/if notice has been given 24 hours in advance &amp; has been cleared by the Artistic Director.</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An Artist is exempt from a rehearsal because of vacation when/if notice has been given 2 weeks in advance and has been cleared by the Artistic Director.</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Unreported absences and repeated tardiness will result in possible loss of role without notice.</w:t>
      </w:r>
    </w:p>
    <w:p w:rsidR="002270BE"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Company has a zero tolerance policy when it comes to alcohol or illegal drugs.  Any Artist coming to rehearsal under the influence shall be immediately dismissed for the safety of themselves and any dancer they may be partnered with.</w:t>
      </w:r>
    </w:p>
    <w:p w:rsidR="00F94369" w:rsidRPr="00F94369" w:rsidRDefault="00F94369" w:rsidP="00F94369">
      <w:pPr>
        <w:numPr>
          <w:ilvl w:val="0"/>
          <w:numId w:val="3"/>
        </w:numPr>
        <w:pBdr>
          <w:top w:val="nil"/>
          <w:left w:val="nil"/>
          <w:bottom w:val="nil"/>
          <w:right w:val="nil"/>
          <w:between w:val="nil"/>
        </w:pBdr>
        <w:tabs>
          <w:tab w:val="left" w:pos="720"/>
        </w:tabs>
        <w:jc w:val="both"/>
        <w:rPr>
          <w:rFonts w:ascii="Arial" w:hAnsi="Arial" w:cs="Arial"/>
          <w:color w:val="000000"/>
        </w:rPr>
      </w:pPr>
      <w:r>
        <w:rPr>
          <w:rFonts w:ascii="Arial" w:hAnsi="Arial" w:cs="Arial"/>
          <w:color w:val="000000"/>
        </w:rPr>
        <w:t xml:space="preserve">The Company has a zero tolerance policy when it comes to bullying. </w:t>
      </w:r>
      <w:r w:rsidRPr="00F94369">
        <w:rPr>
          <w:rFonts w:ascii="Arial" w:hAnsi="Arial" w:cs="Arial"/>
          <w:color w:val="000000"/>
        </w:rPr>
        <w:t>In reoccurring or extreme cases, the aggressor may be asked to leave the Company.</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Visitors are not permitted during rehearsal unless cleared by the Director and/or Choreographer.</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 xml:space="preserve">The Artist shall provide their own proper attire for rehearsal which always includes a bodysuit in acceptable uniform colours (black, grey, </w:t>
      </w:r>
      <w:r w:rsidR="00EF02A7">
        <w:rPr>
          <w:rFonts w:ascii="Arial" w:hAnsi="Arial" w:cs="Arial"/>
          <w:color w:val="000000"/>
        </w:rPr>
        <w:t xml:space="preserve">navy, </w:t>
      </w:r>
      <w:r w:rsidRPr="00D24333">
        <w:rPr>
          <w:rFonts w:ascii="Arial" w:hAnsi="Arial" w:cs="Arial"/>
          <w:color w:val="000000"/>
        </w:rPr>
        <w:t>and white) and shoes.</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lastRenderedPageBreak/>
        <w:t>The Artist is expected to follow instructions and handle him/herself in a safe manner.  The Company is not responsible for any injury occurring during horseplay.</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For safety reasons jewelry and/or accessories are not permitted during rehearsal.  Hair must be tied back, off the face and neck.</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No cell phones are permitted in the studio area.</w:t>
      </w:r>
    </w:p>
    <w:p w:rsidR="002270BE" w:rsidRPr="00D24333" w:rsidRDefault="00136D3F" w:rsidP="00D24333">
      <w:pPr>
        <w:numPr>
          <w:ilvl w:val="0"/>
          <w:numId w:val="3"/>
        </w:numPr>
        <w:pBdr>
          <w:top w:val="nil"/>
          <w:left w:val="nil"/>
          <w:bottom w:val="nil"/>
          <w:right w:val="nil"/>
          <w:between w:val="nil"/>
        </w:pBdr>
        <w:tabs>
          <w:tab w:val="left" w:pos="720"/>
        </w:tabs>
        <w:jc w:val="both"/>
        <w:rPr>
          <w:rFonts w:ascii="Arial" w:hAnsi="Arial" w:cs="Arial"/>
        </w:rPr>
      </w:pPr>
      <w:r w:rsidRPr="00D24333">
        <w:rPr>
          <w:rFonts w:ascii="Arial" w:hAnsi="Arial" w:cs="Arial"/>
          <w:color w:val="000000"/>
        </w:rPr>
        <w:t>All Artists shall follow a three strike policy.  Each time an Artist receives an unexplained late or absence, is tardy with membership fees, or breaks the contract in any way, they will receive a strike.  After three strikes the Artist may be asked to leave the Company. The Artist must attend a minimum of 60% of required rehearsals regardless if advance notice has been given for absences. If attendance becomes an issue, this may result in loss of role as per the discretion of the Director.</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Performances</w:t>
      </w:r>
    </w:p>
    <w:p w:rsidR="002270BE" w:rsidRPr="00D24333" w:rsidRDefault="00136D3F" w:rsidP="00D24333">
      <w:pPr>
        <w:numPr>
          <w:ilvl w:val="0"/>
          <w:numId w:val="2"/>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 xml:space="preserve">There could be a maximum of </w:t>
      </w:r>
      <w:r w:rsidRPr="00D24333">
        <w:rPr>
          <w:rFonts w:ascii="Arial" w:hAnsi="Arial" w:cs="Arial"/>
        </w:rPr>
        <w:t>3</w:t>
      </w:r>
      <w:r w:rsidRPr="00D24333">
        <w:rPr>
          <w:rFonts w:ascii="Arial" w:hAnsi="Arial" w:cs="Arial"/>
          <w:color w:val="000000"/>
        </w:rPr>
        <w:t xml:space="preserve"> major performances in a period of a year and </w:t>
      </w:r>
      <w:r w:rsidRPr="00D24333">
        <w:rPr>
          <w:rFonts w:ascii="Arial" w:hAnsi="Arial" w:cs="Arial"/>
        </w:rPr>
        <w:t>2</w:t>
      </w:r>
      <w:r w:rsidRPr="00D24333">
        <w:rPr>
          <w:rFonts w:ascii="Arial" w:hAnsi="Arial" w:cs="Arial"/>
          <w:color w:val="000000"/>
        </w:rPr>
        <w:t xml:space="preserve"> variety shows.</w:t>
      </w:r>
    </w:p>
    <w:p w:rsidR="002270BE" w:rsidRPr="00D24333" w:rsidRDefault="00136D3F" w:rsidP="00D24333">
      <w:pPr>
        <w:numPr>
          <w:ilvl w:val="0"/>
          <w:numId w:val="2"/>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An interval of not less than 12 hours shall be allowed between the end of one day’s service and the commencement of the following day’s activities as defined by curtain down on one performance to curtain up of the next performance.</w:t>
      </w:r>
    </w:p>
    <w:p w:rsidR="002270BE" w:rsidRPr="00D24333" w:rsidRDefault="00136D3F" w:rsidP="00D24333">
      <w:pPr>
        <w:numPr>
          <w:ilvl w:val="0"/>
          <w:numId w:val="2"/>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A tentative casting notice shall be posted before rehearsal begins.  Notice of understudies shall be posted 2 weeks after the beginning of the rehearsal period.  A final casting may be posted no later than 2 weeks prior to the opening performance.</w:t>
      </w:r>
    </w:p>
    <w:p w:rsidR="002270BE" w:rsidRPr="00D24333" w:rsidRDefault="00136D3F" w:rsidP="00D24333">
      <w:pPr>
        <w:numPr>
          <w:ilvl w:val="0"/>
          <w:numId w:val="2"/>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Visitors are at no time permitted in the backstage area without the permission of the Stage Manager, Director and/or Artistic Director</w:t>
      </w:r>
      <w:r w:rsidRPr="00D24333">
        <w:rPr>
          <w:rFonts w:ascii="Arial" w:hAnsi="Arial" w:cs="Arial"/>
        </w:rPr>
        <w:t xml:space="preserve"> or without a badge.</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Membership Duties</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Artists are expected to conduct themselves in a professional manner at all times.</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Artists are expected to treat their part as their own and memorize it as quickly as possible even if it means practicing on their own time.</w:t>
      </w:r>
    </w:p>
    <w:p w:rsidR="002270BE" w:rsidRPr="00D24333" w:rsidRDefault="00136D3F" w:rsidP="00D24333">
      <w:pPr>
        <w:numPr>
          <w:ilvl w:val="0"/>
          <w:numId w:val="1"/>
        </w:numPr>
        <w:pBdr>
          <w:top w:val="nil"/>
          <w:left w:val="nil"/>
          <w:bottom w:val="nil"/>
          <w:right w:val="nil"/>
          <w:between w:val="nil"/>
        </w:pBdr>
        <w:jc w:val="both"/>
        <w:rPr>
          <w:rFonts w:ascii="Arial" w:hAnsi="Arial" w:cs="Arial"/>
        </w:rPr>
      </w:pPr>
      <w:r w:rsidRPr="00D24333">
        <w:rPr>
          <w:rFonts w:ascii="Arial" w:hAnsi="Arial" w:cs="Arial"/>
          <w:color w:val="000000"/>
          <w:highlight w:val="white"/>
        </w:rPr>
        <w:t xml:space="preserve">The Artist understands that the choreography taught to them is property of the choreographer and </w:t>
      </w:r>
      <w:r w:rsidR="00C64910">
        <w:rPr>
          <w:rFonts w:ascii="Arial" w:hAnsi="Arial" w:cs="Arial"/>
          <w:color w:val="000000"/>
          <w:highlight w:val="white"/>
        </w:rPr>
        <w:t>the Company</w:t>
      </w:r>
      <w:r w:rsidRPr="00D24333">
        <w:rPr>
          <w:rFonts w:ascii="Arial" w:hAnsi="Arial" w:cs="Arial"/>
          <w:color w:val="000000"/>
          <w:highlight w:val="white"/>
        </w:rPr>
        <w:t xml:space="preserve">. Requests to perform any choreography taught at </w:t>
      </w:r>
      <w:r w:rsidR="00C64910">
        <w:rPr>
          <w:rFonts w:ascii="Arial" w:hAnsi="Arial" w:cs="Arial"/>
          <w:color w:val="000000"/>
          <w:highlight w:val="white"/>
        </w:rPr>
        <w:t>the Company</w:t>
      </w:r>
      <w:r w:rsidR="004F2025" w:rsidRPr="00D24333">
        <w:rPr>
          <w:rFonts w:ascii="Arial" w:hAnsi="Arial" w:cs="Arial"/>
          <w:color w:val="000000"/>
          <w:highlight w:val="white"/>
        </w:rPr>
        <w:t xml:space="preserve"> </w:t>
      </w:r>
      <w:r w:rsidRPr="00D24333">
        <w:rPr>
          <w:rFonts w:ascii="Arial" w:hAnsi="Arial" w:cs="Arial"/>
          <w:color w:val="000000"/>
          <w:highlight w:val="white"/>
        </w:rPr>
        <w:t xml:space="preserve">must be given in writing </w:t>
      </w:r>
      <w:r w:rsidR="004F2025" w:rsidRPr="00D24333">
        <w:rPr>
          <w:rFonts w:ascii="Arial" w:hAnsi="Arial" w:cs="Arial"/>
          <w:color w:val="000000"/>
          <w:highlight w:val="white"/>
        </w:rPr>
        <w:t>six (</w:t>
      </w:r>
      <w:r w:rsidRPr="00D24333">
        <w:rPr>
          <w:rFonts w:ascii="Arial" w:hAnsi="Arial" w:cs="Arial"/>
          <w:color w:val="000000"/>
          <w:highlight w:val="white"/>
        </w:rPr>
        <w:t>6</w:t>
      </w:r>
      <w:r w:rsidR="004F2025" w:rsidRPr="00D24333">
        <w:rPr>
          <w:rFonts w:ascii="Arial" w:hAnsi="Arial" w:cs="Arial"/>
          <w:color w:val="000000"/>
          <w:highlight w:val="white"/>
        </w:rPr>
        <w:t>)</w:t>
      </w:r>
      <w:r w:rsidRPr="00D24333">
        <w:rPr>
          <w:rFonts w:ascii="Arial" w:hAnsi="Arial" w:cs="Arial"/>
          <w:color w:val="000000"/>
          <w:highlight w:val="white"/>
        </w:rPr>
        <w:t xml:space="preserve"> weeks in advance and be approved by the Artistic Director</w:t>
      </w:r>
      <w:r w:rsidRPr="00D24333">
        <w:rPr>
          <w:rFonts w:ascii="Arial" w:hAnsi="Arial" w:cs="Arial"/>
          <w:highlight w:val="white"/>
        </w:rPr>
        <w:t xml:space="preserve"> </w:t>
      </w:r>
      <w:r w:rsidRPr="00D24333">
        <w:rPr>
          <w:rFonts w:ascii="Arial" w:hAnsi="Arial" w:cs="Arial"/>
          <w:color w:val="000000"/>
          <w:highlight w:val="white"/>
        </w:rPr>
        <w:t xml:space="preserve">and Choreographer. Proper artistic credit must be given. Fees may apply. </w:t>
      </w:r>
      <w:r w:rsidRPr="00D24333">
        <w:rPr>
          <w:rFonts w:ascii="Arial" w:hAnsi="Arial" w:cs="Arial"/>
          <w:color w:val="000000"/>
        </w:rPr>
        <w:t xml:space="preserve">Video footage posted online must be no longer than </w:t>
      </w:r>
      <w:r w:rsidR="004F2025" w:rsidRPr="00D24333">
        <w:rPr>
          <w:rFonts w:ascii="Arial" w:hAnsi="Arial" w:cs="Arial"/>
          <w:color w:val="000000"/>
        </w:rPr>
        <w:t>ten (</w:t>
      </w:r>
      <w:r w:rsidRPr="00D24333">
        <w:rPr>
          <w:rFonts w:ascii="Arial" w:hAnsi="Arial" w:cs="Arial"/>
          <w:color w:val="000000"/>
        </w:rPr>
        <w:t>10</w:t>
      </w:r>
      <w:r w:rsidR="004F2025" w:rsidRPr="00D24333">
        <w:rPr>
          <w:rFonts w:ascii="Arial" w:hAnsi="Arial" w:cs="Arial"/>
          <w:color w:val="000000"/>
        </w:rPr>
        <w:t>)</w:t>
      </w:r>
      <w:r w:rsidRPr="00D24333">
        <w:rPr>
          <w:rFonts w:ascii="Arial" w:hAnsi="Arial" w:cs="Arial"/>
          <w:color w:val="000000"/>
        </w:rPr>
        <w:t xml:space="preserve"> sec</w:t>
      </w:r>
      <w:r w:rsidR="004F2025" w:rsidRPr="00D24333">
        <w:rPr>
          <w:rFonts w:ascii="Arial" w:hAnsi="Arial" w:cs="Arial"/>
          <w:color w:val="000000"/>
        </w:rPr>
        <w:t>onds</w:t>
      </w:r>
      <w:r w:rsidRPr="00D24333">
        <w:rPr>
          <w:rFonts w:ascii="Arial" w:hAnsi="Arial" w:cs="Arial"/>
          <w:color w:val="000000"/>
        </w:rPr>
        <w:t>.</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Artist is expected to participate in the fundraising program or be charged the fee of $75.</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Artist will provide funds for their uniform shirt to be worn at special events and tech rehearsal day.</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Artist is expected to partake in the poster run involving the major production(s).</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The Artist is responsible for their own transportation to and from rehearsals and performances.</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Each Artist will maintain a strictly professional relationship in regards to other members and Artists within the Company.</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lastRenderedPageBreak/>
        <w:t xml:space="preserve">The Artist is expected to sell a set number of tickets for each performance as well as put down a $100 deposit for </w:t>
      </w:r>
      <w:r w:rsidR="006B5762" w:rsidRPr="00D24333">
        <w:rPr>
          <w:rFonts w:ascii="Arial" w:hAnsi="Arial" w:cs="Arial"/>
          <w:color w:val="000000"/>
        </w:rPr>
        <w:t>five (</w:t>
      </w:r>
      <w:r w:rsidRPr="00D24333">
        <w:rPr>
          <w:rFonts w:ascii="Arial" w:hAnsi="Arial" w:cs="Arial"/>
          <w:color w:val="000000"/>
        </w:rPr>
        <w:t>5</w:t>
      </w:r>
      <w:r w:rsidR="006B5762" w:rsidRPr="00D24333">
        <w:rPr>
          <w:rFonts w:ascii="Arial" w:hAnsi="Arial" w:cs="Arial"/>
          <w:color w:val="000000"/>
        </w:rPr>
        <w:t>)</w:t>
      </w:r>
      <w:r w:rsidRPr="00D24333">
        <w:rPr>
          <w:rFonts w:ascii="Arial" w:hAnsi="Arial" w:cs="Arial"/>
          <w:color w:val="000000"/>
        </w:rPr>
        <w:t xml:space="preserve"> tickets to be received as soon as they are on sale.</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 xml:space="preserve">The Artist is expected to help with the best of their ability in at least one aspect of production regarding set, props, costumes, </w:t>
      </w:r>
      <w:r w:rsidR="00C64910">
        <w:rPr>
          <w:rFonts w:ascii="Arial" w:hAnsi="Arial" w:cs="Arial"/>
          <w:color w:val="000000"/>
        </w:rPr>
        <w:t>a</w:t>
      </w:r>
      <w:r w:rsidR="00C64910" w:rsidRPr="00D24333">
        <w:rPr>
          <w:rFonts w:ascii="Arial" w:hAnsi="Arial" w:cs="Arial"/>
          <w:color w:val="000000"/>
        </w:rPr>
        <w:t>dvertising</w:t>
      </w:r>
      <w:r w:rsidRPr="00D24333">
        <w:rPr>
          <w:rFonts w:ascii="Arial" w:hAnsi="Arial" w:cs="Arial"/>
          <w:color w:val="000000"/>
        </w:rPr>
        <w:t xml:space="preserve">, </w:t>
      </w:r>
      <w:r w:rsidR="00C64910">
        <w:rPr>
          <w:rFonts w:ascii="Arial" w:hAnsi="Arial" w:cs="Arial"/>
          <w:color w:val="000000"/>
        </w:rPr>
        <w:t>f</w:t>
      </w:r>
      <w:r w:rsidR="00C64910" w:rsidRPr="00D24333">
        <w:rPr>
          <w:rFonts w:ascii="Arial" w:hAnsi="Arial" w:cs="Arial"/>
          <w:color w:val="000000"/>
        </w:rPr>
        <w:t>undraising</w:t>
      </w:r>
      <w:r w:rsidRPr="00D24333">
        <w:rPr>
          <w:rFonts w:ascii="Arial" w:hAnsi="Arial" w:cs="Arial"/>
          <w:color w:val="000000"/>
        </w:rPr>
        <w:t xml:space="preserve">, etc. </w:t>
      </w:r>
      <w:r w:rsidR="006B5762" w:rsidRPr="00D24333">
        <w:rPr>
          <w:rFonts w:ascii="Arial" w:hAnsi="Arial" w:cs="Arial"/>
          <w:color w:val="000000"/>
        </w:rPr>
        <w:t>for a minimum of</w:t>
      </w:r>
      <w:r w:rsidRPr="00D24333">
        <w:rPr>
          <w:rFonts w:ascii="Arial" w:hAnsi="Arial" w:cs="Arial"/>
          <w:color w:val="000000"/>
        </w:rPr>
        <w:t xml:space="preserve"> </w:t>
      </w:r>
      <w:r w:rsidR="006B5762" w:rsidRPr="00D24333">
        <w:rPr>
          <w:rFonts w:ascii="Arial" w:hAnsi="Arial" w:cs="Arial"/>
          <w:color w:val="000000"/>
        </w:rPr>
        <w:t>ten (</w:t>
      </w:r>
      <w:r w:rsidRPr="00D24333">
        <w:rPr>
          <w:rFonts w:ascii="Arial" w:hAnsi="Arial" w:cs="Arial"/>
          <w:color w:val="000000"/>
        </w:rPr>
        <w:t>10</w:t>
      </w:r>
      <w:r w:rsidR="006B5762" w:rsidRPr="00D24333">
        <w:rPr>
          <w:rFonts w:ascii="Arial" w:hAnsi="Arial" w:cs="Arial"/>
          <w:color w:val="000000"/>
        </w:rPr>
        <w:t>)</w:t>
      </w:r>
      <w:r w:rsidRPr="00D24333">
        <w:rPr>
          <w:rFonts w:ascii="Arial" w:hAnsi="Arial" w:cs="Arial"/>
          <w:color w:val="000000"/>
        </w:rPr>
        <w:t xml:space="preserve"> hours throughout the season</w:t>
      </w:r>
      <w:r w:rsidR="006B5762" w:rsidRPr="00D24333">
        <w:rPr>
          <w:rFonts w:ascii="Arial" w:hAnsi="Arial" w:cs="Arial"/>
          <w:color w:val="000000"/>
        </w:rPr>
        <w:t>.</w:t>
      </w:r>
    </w:p>
    <w:p w:rsidR="002270BE" w:rsidRPr="00D24333" w:rsidRDefault="00136D3F" w:rsidP="00D24333">
      <w:pPr>
        <w:numPr>
          <w:ilvl w:val="0"/>
          <w:numId w:val="1"/>
        </w:numPr>
        <w:pBdr>
          <w:top w:val="nil"/>
          <w:left w:val="nil"/>
          <w:bottom w:val="nil"/>
          <w:right w:val="nil"/>
          <w:between w:val="nil"/>
        </w:pBdr>
        <w:tabs>
          <w:tab w:val="left" w:pos="720"/>
        </w:tabs>
        <w:jc w:val="both"/>
        <w:rPr>
          <w:rFonts w:ascii="Arial" w:hAnsi="Arial" w:cs="Arial"/>
          <w:color w:val="000000"/>
        </w:rPr>
      </w:pPr>
      <w:r w:rsidRPr="00D24333">
        <w:rPr>
          <w:rFonts w:ascii="Arial" w:hAnsi="Arial" w:cs="Arial"/>
          <w:color w:val="000000"/>
        </w:rPr>
        <w:t xml:space="preserve">The Artist will make themselves available on all final rehearsals, dress rehearsals and performances pertaining to their production.  The </w:t>
      </w:r>
      <w:r w:rsidR="006B5762" w:rsidRPr="00D24333">
        <w:rPr>
          <w:rFonts w:ascii="Arial" w:hAnsi="Arial" w:cs="Arial"/>
          <w:color w:val="000000"/>
        </w:rPr>
        <w:t>d</w:t>
      </w:r>
      <w:r w:rsidRPr="00D24333">
        <w:rPr>
          <w:rFonts w:ascii="Arial" w:hAnsi="Arial" w:cs="Arial"/>
          <w:color w:val="000000"/>
        </w:rPr>
        <w:t>ates the Artist must keep available are</w:t>
      </w:r>
      <w:r w:rsidR="004F23BD">
        <w:rPr>
          <w:rFonts w:ascii="Arial" w:hAnsi="Arial" w:cs="Arial"/>
          <w:color w:val="000000"/>
        </w:rPr>
        <w:t xml:space="preserve"> May 25</w:t>
      </w:r>
      <w:r w:rsidR="004F23BD" w:rsidRPr="004F23BD">
        <w:rPr>
          <w:rFonts w:ascii="Arial" w:hAnsi="Arial" w:cs="Arial"/>
          <w:color w:val="000000"/>
          <w:vertAlign w:val="superscript"/>
        </w:rPr>
        <w:t>th</w:t>
      </w:r>
      <w:r w:rsidR="004F23BD">
        <w:rPr>
          <w:rFonts w:ascii="Arial" w:hAnsi="Arial" w:cs="Arial"/>
          <w:color w:val="000000"/>
        </w:rPr>
        <w:t xml:space="preserve"> to June 7</w:t>
      </w:r>
      <w:r w:rsidR="004F23BD" w:rsidRPr="004F23BD">
        <w:rPr>
          <w:rFonts w:ascii="Arial" w:hAnsi="Arial" w:cs="Arial"/>
          <w:color w:val="000000"/>
          <w:vertAlign w:val="superscript"/>
        </w:rPr>
        <w:t>th</w:t>
      </w:r>
      <w:r w:rsidR="004F23BD">
        <w:rPr>
          <w:rFonts w:ascii="Arial" w:hAnsi="Arial" w:cs="Arial"/>
          <w:color w:val="000000"/>
        </w:rPr>
        <w:t>, 2020</w:t>
      </w:r>
      <w:r w:rsidRPr="00D24333">
        <w:rPr>
          <w:rFonts w:ascii="Arial" w:hAnsi="Arial" w:cs="Arial"/>
          <w:color w:val="000000"/>
        </w:rPr>
        <w:t xml:space="preserve">. If a dancer misses one of these rehearsals </w:t>
      </w:r>
      <w:r w:rsidRPr="00D24333">
        <w:rPr>
          <w:rFonts w:ascii="Arial" w:hAnsi="Arial" w:cs="Arial"/>
        </w:rPr>
        <w:t>(regardless of the reason) they will maintain a strike for the coming season.</w:t>
      </w:r>
    </w:p>
    <w:p w:rsidR="002270BE" w:rsidRPr="00D24333" w:rsidRDefault="002270BE" w:rsidP="00D24333">
      <w:pPr>
        <w:pBdr>
          <w:top w:val="nil"/>
          <w:left w:val="nil"/>
          <w:bottom w:val="nil"/>
          <w:right w:val="nil"/>
          <w:between w:val="nil"/>
        </w:pBdr>
        <w:ind w:left="720"/>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Talent Release</w:t>
      </w: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The Artist agrees to grant</w:t>
      </w:r>
      <w:r w:rsidR="005108DE">
        <w:rPr>
          <w:rFonts w:ascii="Arial" w:hAnsi="Arial" w:cs="Arial"/>
          <w:color w:val="000000"/>
        </w:rPr>
        <w:t xml:space="preserve"> </w:t>
      </w:r>
      <w:r w:rsidR="00C64910">
        <w:rPr>
          <w:rFonts w:ascii="Arial" w:hAnsi="Arial" w:cs="Arial"/>
          <w:color w:val="000000"/>
        </w:rPr>
        <w:t>the Company</w:t>
      </w:r>
      <w:r w:rsidRPr="00D24333">
        <w:rPr>
          <w:rFonts w:ascii="Arial" w:hAnsi="Arial" w:cs="Arial"/>
          <w:color w:val="000000"/>
        </w:rPr>
        <w:t xml:space="preserve">, its agents and/or successors, the rights to use or publish the Artist’s name, picture, portrait, or likeness in advertising, promotions, or publicity of </w:t>
      </w:r>
      <w:r w:rsidR="00C64910">
        <w:rPr>
          <w:rFonts w:ascii="Arial" w:hAnsi="Arial" w:cs="Arial"/>
          <w:color w:val="000000"/>
        </w:rPr>
        <w:t>the Company</w:t>
      </w:r>
      <w:r w:rsidRPr="00D24333">
        <w:rPr>
          <w:rFonts w:ascii="Arial" w:hAnsi="Arial" w:cs="Arial"/>
          <w:color w:val="000000"/>
        </w:rPr>
        <w:t>.</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Outside Engagements</w:t>
      </w: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It is the sole responsibility of the Artist to organize their schedule of outside activities to prevent any interference with scheduled rehearsals or performances.  Any activity that conflicts or interferes with the Company’s activities must be cleared by the Artistic Director, the Choreographer &amp; the Director.  If the Artist cannot comply by the rehearsal schedule or performance schedule, he/she will be immediately replaced.</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If any violation of this contract occurs, the Company reserves the right to take action up to and including loss of role and position in the Company.</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color w:val="000000"/>
        </w:rPr>
        <w:t>You are now a cast member of: ____</w:t>
      </w:r>
      <w:r w:rsidR="00C64910">
        <w:rPr>
          <w:rFonts w:ascii="Arial" w:hAnsi="Arial" w:cs="Arial"/>
          <w:u w:val="single"/>
        </w:rPr>
        <w:t>Of Thread and Stone</w:t>
      </w:r>
      <w:r w:rsidRPr="00D24333">
        <w:rPr>
          <w:rFonts w:ascii="Arial" w:hAnsi="Arial" w:cs="Arial"/>
          <w:color w:val="000000"/>
          <w:u w:val="single"/>
        </w:rPr>
        <w:t>_______</w:t>
      </w:r>
    </w:p>
    <w:p w:rsidR="002270BE" w:rsidRPr="00D24333" w:rsidRDefault="00136D3F" w:rsidP="00D24333">
      <w:pPr>
        <w:pBdr>
          <w:top w:val="nil"/>
          <w:left w:val="nil"/>
          <w:bottom w:val="nil"/>
          <w:right w:val="nil"/>
          <w:between w:val="nil"/>
        </w:pBdr>
        <w:jc w:val="both"/>
        <w:rPr>
          <w:rFonts w:ascii="Arial" w:hAnsi="Arial" w:cs="Arial"/>
          <w:color w:val="000000"/>
        </w:rPr>
      </w:pPr>
      <w:r w:rsidRPr="00EF02A7">
        <w:rPr>
          <w:rFonts w:ascii="Arial" w:hAnsi="Arial" w:cs="Arial"/>
          <w:color w:val="000000"/>
        </w:rPr>
        <w:t>Your</w:t>
      </w:r>
      <w:r w:rsidR="005108DE" w:rsidRPr="00EF02A7">
        <w:rPr>
          <w:rFonts w:ascii="Arial" w:hAnsi="Arial" w:cs="Arial"/>
          <w:color w:val="000000"/>
        </w:rPr>
        <w:t xml:space="preserve"> possible</w:t>
      </w:r>
      <w:r w:rsidRPr="00EF02A7">
        <w:rPr>
          <w:rFonts w:ascii="Arial" w:hAnsi="Arial" w:cs="Arial"/>
          <w:color w:val="000000"/>
        </w:rPr>
        <w:t xml:space="preserve"> rehearsal times are: _</w:t>
      </w:r>
      <w:r w:rsidRPr="00EF02A7">
        <w:rPr>
          <w:rFonts w:ascii="Arial" w:hAnsi="Arial" w:cs="Arial"/>
          <w:color w:val="000000"/>
          <w:u w:val="single"/>
        </w:rPr>
        <w:t>Mon. (6</w:t>
      </w:r>
      <w:r w:rsidR="00C64910" w:rsidRPr="00EF02A7">
        <w:rPr>
          <w:rFonts w:ascii="Arial" w:hAnsi="Arial" w:cs="Arial"/>
          <w:color w:val="000000"/>
          <w:u w:val="single"/>
        </w:rPr>
        <w:t>:00</w:t>
      </w:r>
      <w:r w:rsidRPr="00EF02A7">
        <w:rPr>
          <w:rFonts w:ascii="Arial" w:hAnsi="Arial" w:cs="Arial"/>
          <w:color w:val="000000"/>
          <w:u w:val="single"/>
        </w:rPr>
        <w:t>-9</w:t>
      </w:r>
      <w:r w:rsidR="00C64910" w:rsidRPr="00EF02A7">
        <w:rPr>
          <w:rFonts w:ascii="Arial" w:hAnsi="Arial" w:cs="Arial"/>
          <w:color w:val="000000"/>
          <w:u w:val="single"/>
        </w:rPr>
        <w:t>:00</w:t>
      </w:r>
      <w:r w:rsidRPr="00EF02A7">
        <w:rPr>
          <w:rFonts w:ascii="Arial" w:hAnsi="Arial" w:cs="Arial"/>
          <w:color w:val="000000"/>
          <w:u w:val="single"/>
        </w:rPr>
        <w:t>pm), Wed. (6</w:t>
      </w:r>
      <w:r w:rsidR="00C64910" w:rsidRPr="00EF02A7">
        <w:rPr>
          <w:rFonts w:ascii="Arial" w:hAnsi="Arial" w:cs="Arial"/>
          <w:color w:val="000000"/>
          <w:u w:val="single"/>
        </w:rPr>
        <w:t>:00</w:t>
      </w:r>
      <w:r w:rsidRPr="00EF02A7">
        <w:rPr>
          <w:rFonts w:ascii="Arial" w:hAnsi="Arial" w:cs="Arial"/>
          <w:color w:val="000000"/>
          <w:u w:val="single"/>
        </w:rPr>
        <w:t>-9</w:t>
      </w:r>
      <w:r w:rsidR="00C64910" w:rsidRPr="00EF02A7">
        <w:rPr>
          <w:rFonts w:ascii="Arial" w:hAnsi="Arial" w:cs="Arial"/>
          <w:color w:val="000000"/>
          <w:u w:val="single"/>
        </w:rPr>
        <w:t>:00</w:t>
      </w:r>
      <w:r w:rsidRPr="00EF02A7">
        <w:rPr>
          <w:rFonts w:ascii="Arial" w:hAnsi="Arial" w:cs="Arial"/>
          <w:color w:val="000000"/>
          <w:u w:val="single"/>
        </w:rPr>
        <w:t>pm), Fri. (6</w:t>
      </w:r>
      <w:r w:rsidR="00C64910" w:rsidRPr="00EF02A7">
        <w:rPr>
          <w:rFonts w:ascii="Arial" w:hAnsi="Arial" w:cs="Arial"/>
          <w:color w:val="000000"/>
          <w:u w:val="single"/>
        </w:rPr>
        <w:t>:00</w:t>
      </w:r>
      <w:r w:rsidRPr="00EF02A7">
        <w:rPr>
          <w:rFonts w:ascii="Arial" w:hAnsi="Arial" w:cs="Arial"/>
          <w:color w:val="000000"/>
          <w:u w:val="single"/>
        </w:rPr>
        <w:t>-</w:t>
      </w:r>
      <w:r w:rsidRPr="00D24333">
        <w:rPr>
          <w:rFonts w:ascii="Arial" w:hAnsi="Arial" w:cs="Arial"/>
          <w:color w:val="000000"/>
          <w:u w:val="single"/>
        </w:rPr>
        <w:t>9</w:t>
      </w:r>
      <w:r w:rsidR="00C64910">
        <w:rPr>
          <w:rFonts w:ascii="Arial" w:hAnsi="Arial" w:cs="Arial"/>
          <w:color w:val="000000"/>
          <w:u w:val="single"/>
        </w:rPr>
        <w:t>:00</w:t>
      </w:r>
      <w:r w:rsidRPr="00D24333">
        <w:rPr>
          <w:rFonts w:ascii="Arial" w:hAnsi="Arial" w:cs="Arial"/>
          <w:color w:val="000000"/>
          <w:u w:val="single"/>
        </w:rPr>
        <w:t>pm) and/or Sat. (11:15am-2:15pm)</w:t>
      </w:r>
    </w:p>
    <w:p w:rsidR="002270BE" w:rsidRPr="00D24333" w:rsidRDefault="00136D3F" w:rsidP="00D24333">
      <w:pPr>
        <w:pBdr>
          <w:top w:val="nil"/>
          <w:left w:val="nil"/>
          <w:bottom w:val="nil"/>
          <w:right w:val="nil"/>
          <w:between w:val="nil"/>
        </w:pBdr>
        <w:jc w:val="both"/>
        <w:rPr>
          <w:rFonts w:ascii="Arial" w:hAnsi="Arial" w:cs="Arial"/>
          <w:color w:val="000000"/>
        </w:rPr>
      </w:pPr>
      <w:r w:rsidRPr="00D57FF0">
        <w:rPr>
          <w:rFonts w:ascii="Arial" w:hAnsi="Arial" w:cs="Arial"/>
          <w:color w:val="000000"/>
        </w:rPr>
        <w:t>Your member</w:t>
      </w:r>
      <w:r w:rsidR="004F23BD" w:rsidRPr="00D57FF0">
        <w:rPr>
          <w:rFonts w:ascii="Arial" w:hAnsi="Arial" w:cs="Arial"/>
          <w:color w:val="000000"/>
        </w:rPr>
        <w:t>ship</w:t>
      </w:r>
      <w:r w:rsidRPr="00D57FF0">
        <w:rPr>
          <w:rFonts w:ascii="Arial" w:hAnsi="Arial" w:cs="Arial"/>
          <w:color w:val="000000"/>
        </w:rPr>
        <w:t xml:space="preserve"> </w:t>
      </w:r>
      <w:r w:rsidR="004F23BD" w:rsidRPr="00D57FF0">
        <w:rPr>
          <w:rFonts w:ascii="Arial" w:hAnsi="Arial" w:cs="Arial"/>
          <w:color w:val="000000"/>
        </w:rPr>
        <w:t>dues</w:t>
      </w:r>
      <w:r w:rsidRPr="00D57FF0">
        <w:rPr>
          <w:rFonts w:ascii="Arial" w:hAnsi="Arial" w:cs="Arial"/>
          <w:color w:val="000000"/>
        </w:rPr>
        <w:t xml:space="preserve"> are</w:t>
      </w:r>
      <w:r w:rsidR="005D5B39" w:rsidRPr="00D57FF0">
        <w:rPr>
          <w:rFonts w:ascii="Arial" w:hAnsi="Arial" w:cs="Arial"/>
          <w:color w:val="000000"/>
        </w:rPr>
        <w:t xml:space="preserve"> to be paid on the </w:t>
      </w:r>
      <w:r w:rsidR="00C64910" w:rsidRPr="00D57FF0">
        <w:rPr>
          <w:rFonts w:ascii="Arial" w:hAnsi="Arial" w:cs="Arial"/>
          <w:b/>
          <w:color w:val="000000"/>
        </w:rPr>
        <w:t xml:space="preserve">first </w:t>
      </w:r>
      <w:r w:rsidRPr="00D57FF0">
        <w:rPr>
          <w:rFonts w:ascii="Arial" w:hAnsi="Arial" w:cs="Arial"/>
          <w:b/>
          <w:color w:val="000000"/>
        </w:rPr>
        <w:t>Saturday</w:t>
      </w:r>
      <w:r w:rsidRPr="00D57FF0">
        <w:rPr>
          <w:rFonts w:ascii="Arial" w:hAnsi="Arial" w:cs="Arial"/>
          <w:color w:val="000000"/>
        </w:rPr>
        <w:t xml:space="preserve"> of every month to the Treasurer. </w:t>
      </w:r>
      <w:bookmarkStart w:id="0" w:name="_GoBack"/>
      <w:bookmarkEnd w:id="0"/>
      <w:r w:rsidRPr="00D57FF0">
        <w:rPr>
          <w:rFonts w:ascii="Arial" w:hAnsi="Arial" w:cs="Arial"/>
          <w:color w:val="000000"/>
        </w:rPr>
        <w:t xml:space="preserve">If fees are late, an extra $5 will be added to the total balance due unless otherwise cleared by the Treasurer.  Financial assistance is available </w:t>
      </w:r>
      <w:r w:rsidR="001E413E" w:rsidRPr="00D57FF0">
        <w:rPr>
          <w:rFonts w:ascii="Arial" w:hAnsi="Arial" w:cs="Arial"/>
          <w:color w:val="000000"/>
        </w:rPr>
        <w:t>for those who</w:t>
      </w:r>
      <w:r w:rsidR="001E413E">
        <w:rPr>
          <w:rFonts w:ascii="Arial" w:hAnsi="Arial" w:cs="Arial"/>
          <w:color w:val="000000"/>
        </w:rPr>
        <w:t xml:space="preserve"> qualify</w:t>
      </w:r>
      <w:r w:rsidRPr="00D24333">
        <w:rPr>
          <w:rFonts w:ascii="Arial" w:hAnsi="Arial" w:cs="Arial"/>
          <w:color w:val="000000"/>
        </w:rPr>
        <w:t xml:space="preserve"> – please </w:t>
      </w:r>
      <w:r w:rsidR="005D5B39">
        <w:rPr>
          <w:rFonts w:ascii="Arial" w:hAnsi="Arial" w:cs="Arial"/>
          <w:color w:val="000000"/>
        </w:rPr>
        <w:t>contact</w:t>
      </w:r>
      <w:r w:rsidRPr="00D24333">
        <w:rPr>
          <w:rFonts w:ascii="Arial" w:hAnsi="Arial" w:cs="Arial"/>
          <w:color w:val="000000"/>
        </w:rPr>
        <w:t xml:space="preserve"> the President or </w:t>
      </w:r>
      <w:r w:rsidR="005D5B39">
        <w:rPr>
          <w:rFonts w:ascii="Arial" w:hAnsi="Arial" w:cs="Arial"/>
          <w:color w:val="000000"/>
        </w:rPr>
        <w:t>Treasurer</w:t>
      </w:r>
      <w:r w:rsidRPr="00D24333">
        <w:rPr>
          <w:rFonts w:ascii="Arial" w:hAnsi="Arial" w:cs="Arial"/>
          <w:color w:val="000000"/>
        </w:rPr>
        <w:t xml:space="preserve"> for more information.</w:t>
      </w:r>
    </w:p>
    <w:p w:rsidR="002270BE" w:rsidRPr="00D24333" w:rsidRDefault="002270BE" w:rsidP="00D24333">
      <w:pPr>
        <w:pBdr>
          <w:top w:val="nil"/>
          <w:left w:val="nil"/>
          <w:bottom w:val="nil"/>
          <w:right w:val="nil"/>
          <w:between w:val="nil"/>
        </w:pBdr>
        <w:jc w:val="both"/>
        <w:rPr>
          <w:rFonts w:ascii="Arial" w:hAnsi="Arial" w:cs="Arial"/>
          <w:color w:val="000000"/>
        </w:rPr>
      </w:pPr>
    </w:p>
    <w:p w:rsidR="002270BE" w:rsidRPr="00D24333" w:rsidRDefault="00136D3F" w:rsidP="00D24333">
      <w:pPr>
        <w:pBdr>
          <w:top w:val="nil"/>
          <w:left w:val="nil"/>
          <w:bottom w:val="nil"/>
          <w:right w:val="nil"/>
          <w:between w:val="nil"/>
        </w:pBdr>
        <w:jc w:val="both"/>
        <w:rPr>
          <w:rFonts w:ascii="Arial" w:hAnsi="Arial" w:cs="Arial"/>
          <w:color w:val="000000"/>
        </w:rPr>
      </w:pPr>
      <w:r w:rsidRPr="00D24333">
        <w:rPr>
          <w:rFonts w:ascii="Arial" w:hAnsi="Arial" w:cs="Arial"/>
          <w:b/>
          <w:color w:val="000000"/>
        </w:rPr>
        <w:t>Contact Names &amp; Telephone Numbers</w:t>
      </w:r>
    </w:p>
    <w:p w:rsidR="002270BE" w:rsidRPr="00D24333" w:rsidRDefault="00136D3F" w:rsidP="00D24333">
      <w:pPr>
        <w:pBdr>
          <w:top w:val="nil"/>
          <w:left w:val="nil"/>
          <w:bottom w:val="nil"/>
          <w:right w:val="nil"/>
          <w:between w:val="nil"/>
        </w:pBdr>
        <w:jc w:val="both"/>
        <w:rPr>
          <w:rFonts w:ascii="Arial" w:hAnsi="Arial" w:cs="Arial"/>
          <w:color w:val="000000"/>
          <w:u w:val="single"/>
        </w:rPr>
      </w:pPr>
      <w:r w:rsidRPr="00D24333">
        <w:rPr>
          <w:rFonts w:ascii="Arial" w:hAnsi="Arial" w:cs="Arial"/>
          <w:color w:val="000000"/>
        </w:rPr>
        <w:t>Artistic Director</w:t>
      </w:r>
      <w:r w:rsidRPr="00D24333">
        <w:rPr>
          <w:rFonts w:ascii="Arial" w:hAnsi="Arial" w:cs="Arial"/>
        </w:rPr>
        <w:tab/>
      </w:r>
      <w:r w:rsidRPr="00D24333">
        <w:rPr>
          <w:rFonts w:ascii="Arial" w:hAnsi="Arial" w:cs="Arial"/>
          <w:color w:val="000000"/>
          <w:u w:val="single"/>
        </w:rPr>
        <w:t xml:space="preserve">Tiffany </w:t>
      </w:r>
      <w:r w:rsidR="001E413E">
        <w:rPr>
          <w:rFonts w:ascii="Arial" w:hAnsi="Arial" w:cs="Arial"/>
          <w:color w:val="000000"/>
          <w:u w:val="single"/>
        </w:rPr>
        <w:t>Chan</w:t>
      </w:r>
      <w:r w:rsidRPr="00D24333">
        <w:rPr>
          <w:rFonts w:ascii="Arial" w:hAnsi="Arial" w:cs="Arial"/>
          <w:u w:val="single"/>
        </w:rPr>
        <w:tab/>
      </w:r>
      <w:r w:rsidRPr="00D24333">
        <w:rPr>
          <w:rFonts w:ascii="Arial" w:hAnsi="Arial" w:cs="Arial"/>
          <w:u w:val="single"/>
        </w:rPr>
        <w:tab/>
      </w:r>
      <w:r w:rsidRPr="00D24333">
        <w:rPr>
          <w:rFonts w:ascii="Arial" w:hAnsi="Arial" w:cs="Arial"/>
          <w:color w:val="000000"/>
          <w:u w:val="single"/>
        </w:rPr>
        <w:t>phone</w:t>
      </w:r>
      <w:r w:rsidRPr="00D24333">
        <w:rPr>
          <w:rFonts w:ascii="Arial" w:hAnsi="Arial" w:cs="Arial"/>
          <w:u w:val="single"/>
        </w:rPr>
        <w:t xml:space="preserve"> </w:t>
      </w:r>
      <w:r w:rsidRPr="00D24333">
        <w:rPr>
          <w:rFonts w:ascii="Arial" w:hAnsi="Arial" w:cs="Arial"/>
          <w:color w:val="000000"/>
          <w:u w:val="single"/>
        </w:rPr>
        <w:t xml:space="preserve">(519) 253-2466, cell (519) 995-8415 </w:t>
      </w:r>
    </w:p>
    <w:p w:rsidR="002270BE" w:rsidRPr="00D24333" w:rsidRDefault="00136D3F" w:rsidP="00D24333">
      <w:pPr>
        <w:pBdr>
          <w:top w:val="nil"/>
          <w:left w:val="nil"/>
          <w:bottom w:val="nil"/>
          <w:right w:val="nil"/>
          <w:between w:val="nil"/>
        </w:pBdr>
        <w:jc w:val="both"/>
        <w:rPr>
          <w:rFonts w:ascii="Arial" w:hAnsi="Arial" w:cs="Arial"/>
          <w:color w:val="000000"/>
          <w:u w:val="single"/>
        </w:rPr>
      </w:pPr>
      <w:r w:rsidRPr="00D24333">
        <w:rPr>
          <w:rFonts w:ascii="Arial" w:hAnsi="Arial" w:cs="Arial"/>
          <w:color w:val="000000"/>
        </w:rPr>
        <w:t xml:space="preserve">President               </w:t>
      </w:r>
      <w:r w:rsidRPr="00D24333">
        <w:rPr>
          <w:rFonts w:ascii="Arial" w:hAnsi="Arial" w:cs="Arial"/>
        </w:rPr>
        <w:tab/>
      </w:r>
      <w:r w:rsidRPr="00D24333">
        <w:rPr>
          <w:rFonts w:ascii="Arial" w:hAnsi="Arial" w:cs="Arial"/>
          <w:u w:val="single"/>
        </w:rPr>
        <w:t>Lauren Robinet</w:t>
      </w:r>
      <w:r w:rsidRPr="00D24333">
        <w:rPr>
          <w:rFonts w:ascii="Arial" w:hAnsi="Arial" w:cs="Arial"/>
          <w:u w:val="single"/>
        </w:rPr>
        <w:tab/>
      </w:r>
      <w:r w:rsidRPr="00D24333">
        <w:rPr>
          <w:rFonts w:ascii="Arial" w:hAnsi="Arial" w:cs="Arial"/>
          <w:color w:val="000000"/>
          <w:u w:val="single"/>
        </w:rPr>
        <w:t>phone</w:t>
      </w:r>
      <w:r w:rsidRPr="00D24333">
        <w:rPr>
          <w:rFonts w:ascii="Arial" w:hAnsi="Arial" w:cs="Arial"/>
          <w:u w:val="single"/>
        </w:rPr>
        <w:t xml:space="preserve"> </w:t>
      </w:r>
      <w:r w:rsidRPr="00D24333">
        <w:rPr>
          <w:rFonts w:ascii="Arial" w:hAnsi="Arial" w:cs="Arial"/>
          <w:color w:val="000000"/>
          <w:u w:val="single"/>
        </w:rPr>
        <w:t xml:space="preserve">(519) </w:t>
      </w:r>
      <w:r w:rsidRPr="00D24333">
        <w:rPr>
          <w:rFonts w:ascii="Arial" w:hAnsi="Arial" w:cs="Arial"/>
          <w:u w:val="single"/>
        </w:rPr>
        <w:t>980-3161</w:t>
      </w:r>
      <w:r w:rsidRPr="00D24333">
        <w:rPr>
          <w:rFonts w:ascii="Arial" w:hAnsi="Arial" w:cs="Arial"/>
          <w:color w:val="000000"/>
          <w:u w:val="single"/>
        </w:rPr>
        <w:t xml:space="preserve"> </w:t>
      </w:r>
    </w:p>
    <w:p w:rsidR="002270BE" w:rsidRPr="00D24333" w:rsidRDefault="00136D3F" w:rsidP="00D24333">
      <w:pPr>
        <w:pBdr>
          <w:top w:val="nil"/>
          <w:left w:val="nil"/>
          <w:bottom w:val="nil"/>
          <w:right w:val="nil"/>
          <w:between w:val="nil"/>
        </w:pBdr>
        <w:jc w:val="both"/>
        <w:rPr>
          <w:rFonts w:ascii="Arial" w:hAnsi="Arial" w:cs="Arial"/>
          <w:color w:val="000000"/>
          <w:u w:val="single"/>
        </w:rPr>
      </w:pPr>
      <w:r w:rsidRPr="00D57FF0">
        <w:rPr>
          <w:rFonts w:ascii="Arial" w:hAnsi="Arial" w:cs="Arial"/>
          <w:color w:val="000000"/>
        </w:rPr>
        <w:t xml:space="preserve">Dancer Manager   </w:t>
      </w:r>
      <w:r w:rsidRPr="00D57FF0">
        <w:rPr>
          <w:rFonts w:ascii="Arial" w:hAnsi="Arial" w:cs="Arial"/>
          <w:color w:val="000000"/>
        </w:rPr>
        <w:tab/>
      </w:r>
      <w:r w:rsidR="00D57FF0" w:rsidRPr="00D57FF0">
        <w:rPr>
          <w:rFonts w:ascii="Arial" w:hAnsi="Arial" w:cs="Arial"/>
          <w:color w:val="000000"/>
          <w:u w:val="single"/>
        </w:rPr>
        <w:t>Julia Galli</w:t>
      </w:r>
      <w:r w:rsidR="00EF02A7" w:rsidRPr="00D57FF0">
        <w:rPr>
          <w:rFonts w:ascii="Arial" w:hAnsi="Arial" w:cs="Arial"/>
          <w:color w:val="000000"/>
          <w:u w:val="single"/>
        </w:rPr>
        <w:tab/>
      </w:r>
      <w:r w:rsidR="00EF02A7" w:rsidRPr="00D57FF0">
        <w:rPr>
          <w:rFonts w:ascii="Arial" w:hAnsi="Arial" w:cs="Arial"/>
          <w:color w:val="000000"/>
          <w:u w:val="single"/>
        </w:rPr>
        <w:tab/>
      </w:r>
      <w:r w:rsidRPr="00D57FF0">
        <w:rPr>
          <w:rFonts w:ascii="Arial" w:hAnsi="Arial" w:cs="Arial"/>
          <w:u w:val="single"/>
        </w:rPr>
        <w:t xml:space="preserve">phone </w:t>
      </w:r>
      <w:r w:rsidR="00D57FF0" w:rsidRPr="00D57FF0">
        <w:rPr>
          <w:rFonts w:ascii="Arial" w:hAnsi="Arial" w:cs="Arial"/>
          <w:color w:val="000000"/>
          <w:u w:val="single"/>
        </w:rPr>
        <w:t>(519) 992-4939</w:t>
      </w:r>
    </w:p>
    <w:p w:rsidR="002270BE" w:rsidRPr="00D24333" w:rsidRDefault="00136D3F" w:rsidP="00D24333">
      <w:pPr>
        <w:pBdr>
          <w:top w:val="nil"/>
          <w:left w:val="nil"/>
          <w:bottom w:val="nil"/>
          <w:right w:val="nil"/>
          <w:between w:val="nil"/>
        </w:pBdr>
        <w:jc w:val="both"/>
        <w:rPr>
          <w:rFonts w:ascii="Arial" w:hAnsi="Arial" w:cs="Arial"/>
          <w:color w:val="000000"/>
          <w:u w:val="single"/>
        </w:rPr>
      </w:pPr>
      <w:r w:rsidRPr="00D24333">
        <w:rPr>
          <w:rFonts w:ascii="Arial" w:hAnsi="Arial" w:cs="Arial"/>
          <w:color w:val="000000"/>
        </w:rPr>
        <w:t>Dancer Rep</w:t>
      </w:r>
      <w:r w:rsidRPr="00D24333">
        <w:rPr>
          <w:rFonts w:ascii="Arial" w:hAnsi="Arial" w:cs="Arial"/>
          <w:color w:val="000000"/>
        </w:rPr>
        <w:tab/>
        <w:t xml:space="preserve">   </w:t>
      </w:r>
      <w:r w:rsidRPr="00D24333">
        <w:rPr>
          <w:rFonts w:ascii="Arial" w:hAnsi="Arial" w:cs="Arial"/>
          <w:color w:val="000000"/>
        </w:rPr>
        <w:tab/>
      </w:r>
      <w:r w:rsidRPr="00D24333">
        <w:rPr>
          <w:rFonts w:ascii="Arial" w:hAnsi="Arial" w:cs="Arial"/>
          <w:u w:val="single"/>
        </w:rPr>
        <w:t>Serena Maniaci</w:t>
      </w:r>
      <w:r w:rsidRPr="00D24333">
        <w:rPr>
          <w:rFonts w:ascii="Arial" w:hAnsi="Arial" w:cs="Arial"/>
          <w:color w:val="000000"/>
          <w:u w:val="single"/>
        </w:rPr>
        <w:t xml:space="preserve"> </w:t>
      </w:r>
      <w:r w:rsidRPr="00D24333">
        <w:rPr>
          <w:rFonts w:ascii="Arial" w:hAnsi="Arial" w:cs="Arial"/>
          <w:color w:val="000000"/>
          <w:u w:val="single"/>
        </w:rPr>
        <w:tab/>
        <w:t>phone</w:t>
      </w:r>
      <w:r w:rsidRPr="00D24333">
        <w:rPr>
          <w:rFonts w:ascii="Arial" w:hAnsi="Arial" w:cs="Arial"/>
          <w:u w:val="single"/>
        </w:rPr>
        <w:t xml:space="preserve"> </w:t>
      </w:r>
      <w:r w:rsidRPr="00D24333">
        <w:rPr>
          <w:rFonts w:ascii="Arial" w:hAnsi="Arial" w:cs="Arial"/>
          <w:color w:val="000000"/>
          <w:u w:val="single"/>
        </w:rPr>
        <w:t>(</w:t>
      </w:r>
      <w:r w:rsidRPr="00D24333">
        <w:rPr>
          <w:rFonts w:ascii="Arial" w:hAnsi="Arial" w:cs="Arial"/>
          <w:u w:val="single"/>
        </w:rPr>
        <w:t>226</w:t>
      </w:r>
      <w:r w:rsidRPr="00D24333">
        <w:rPr>
          <w:rFonts w:ascii="Arial" w:hAnsi="Arial" w:cs="Arial"/>
          <w:color w:val="000000"/>
          <w:u w:val="single"/>
        </w:rPr>
        <w:t>) 345-0735</w:t>
      </w:r>
    </w:p>
    <w:p w:rsidR="002270BE" w:rsidRDefault="00D57FF0" w:rsidP="00D24333">
      <w:pPr>
        <w:pBdr>
          <w:top w:val="nil"/>
          <w:left w:val="nil"/>
          <w:bottom w:val="nil"/>
          <w:right w:val="nil"/>
          <w:between w:val="nil"/>
        </w:pBdr>
        <w:jc w:val="both"/>
        <w:rPr>
          <w:rFonts w:ascii="Arial" w:hAnsi="Arial" w:cs="Arial"/>
          <w:color w:val="000000"/>
        </w:rPr>
      </w:pPr>
      <w:r>
        <w:rPr>
          <w:rFonts w:ascii="Arial" w:hAnsi="Arial" w:cs="Arial"/>
          <w:color w:val="00000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3"/>
        <w:gridCol w:w="2327"/>
        <w:gridCol w:w="2264"/>
        <w:gridCol w:w="2352"/>
      </w:tblGrid>
      <w:tr w:rsidR="00C64910" w:rsidRPr="00D24333" w:rsidTr="00D57FF0">
        <w:trPr>
          <w:trHeight w:val="397"/>
        </w:trPr>
        <w:tc>
          <w:tcPr>
            <w:tcW w:w="1375" w:type="pct"/>
            <w:vAlign w:val="bottom"/>
          </w:tcPr>
          <w:p w:rsidR="00C64910" w:rsidRPr="00D24333" w:rsidRDefault="00C64910" w:rsidP="00962940">
            <w:pPr>
              <w:rPr>
                <w:rFonts w:ascii="Arial" w:hAnsi="Arial" w:cs="Arial"/>
                <w:sz w:val="24"/>
              </w:rPr>
            </w:pPr>
            <w:r w:rsidRPr="00D24333">
              <w:rPr>
                <w:rFonts w:ascii="Arial" w:hAnsi="Arial" w:cs="Arial"/>
                <w:sz w:val="24"/>
              </w:rPr>
              <w:t>Name</w:t>
            </w:r>
            <w:r>
              <w:rPr>
                <w:rFonts w:ascii="Arial" w:hAnsi="Arial" w:cs="Arial"/>
                <w:sz w:val="24"/>
              </w:rPr>
              <w:t xml:space="preserve"> </w:t>
            </w:r>
            <w:r w:rsidRPr="00C64910">
              <w:rPr>
                <w:rFonts w:ascii="Arial" w:hAnsi="Arial" w:cs="Arial"/>
                <w:sz w:val="22"/>
              </w:rPr>
              <w:t>(please print)</w:t>
            </w:r>
            <w:r w:rsidRPr="00D24333">
              <w:rPr>
                <w:rFonts w:ascii="Arial" w:hAnsi="Arial" w:cs="Arial"/>
                <w:sz w:val="24"/>
              </w:rPr>
              <w:t>:</w:t>
            </w:r>
          </w:p>
        </w:tc>
        <w:tc>
          <w:tcPr>
            <w:tcW w:w="1215" w:type="pct"/>
            <w:tcBorders>
              <w:bottom w:val="single" w:sz="4" w:space="0" w:color="auto"/>
            </w:tcBorders>
            <w:vAlign w:val="bottom"/>
          </w:tcPr>
          <w:p w:rsidR="00C64910" w:rsidRPr="00D24333" w:rsidRDefault="00C64910" w:rsidP="00962940">
            <w:pPr>
              <w:rPr>
                <w:rFonts w:ascii="Arial" w:hAnsi="Arial" w:cs="Arial"/>
              </w:rPr>
            </w:pPr>
          </w:p>
        </w:tc>
        <w:tc>
          <w:tcPr>
            <w:tcW w:w="1182" w:type="pct"/>
            <w:vAlign w:val="bottom"/>
          </w:tcPr>
          <w:p w:rsidR="00C64910" w:rsidRPr="00C64910" w:rsidRDefault="00C64910" w:rsidP="00962940">
            <w:pPr>
              <w:rPr>
                <w:rFonts w:ascii="Arial" w:hAnsi="Arial" w:cs="Arial"/>
                <w:sz w:val="24"/>
              </w:rPr>
            </w:pPr>
            <w:r w:rsidRPr="00C64910">
              <w:rPr>
                <w:rFonts w:ascii="Arial" w:hAnsi="Arial" w:cs="Arial"/>
                <w:sz w:val="24"/>
              </w:rPr>
              <w:t>Birth Date:</w:t>
            </w:r>
          </w:p>
        </w:tc>
        <w:tc>
          <w:tcPr>
            <w:tcW w:w="1228" w:type="pct"/>
            <w:tcBorders>
              <w:bottom w:val="single" w:sz="4" w:space="0" w:color="auto"/>
            </w:tcBorders>
            <w:vAlign w:val="bottom"/>
          </w:tcPr>
          <w:p w:rsidR="00C64910" w:rsidRPr="00D24333" w:rsidRDefault="00C64910" w:rsidP="00962940">
            <w:pPr>
              <w:rPr>
                <w:rFonts w:ascii="Arial" w:hAnsi="Arial" w:cs="Arial"/>
                <w:sz w:val="24"/>
              </w:rPr>
            </w:pPr>
          </w:p>
        </w:tc>
      </w:tr>
    </w:tbl>
    <w:p w:rsidR="002270BE" w:rsidRPr="00D24333" w:rsidRDefault="00136D3F" w:rsidP="00D24333">
      <w:pPr>
        <w:pBdr>
          <w:top w:val="nil"/>
          <w:left w:val="nil"/>
          <w:bottom w:val="nil"/>
          <w:right w:val="nil"/>
          <w:between w:val="nil"/>
        </w:pBdr>
        <w:spacing w:after="240"/>
        <w:jc w:val="both"/>
        <w:rPr>
          <w:rFonts w:ascii="Arial" w:hAnsi="Arial" w:cs="Arial"/>
          <w:color w:val="000000"/>
        </w:rPr>
      </w:pPr>
      <w:r w:rsidRPr="00D24333">
        <w:rPr>
          <w:rFonts w:ascii="Arial" w:hAnsi="Arial" w:cs="Arial"/>
          <w:color w:val="000000"/>
        </w:rPr>
        <w:t>I have read and agree with the terms above in the Dancer Artist’s Basic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291"/>
        <w:gridCol w:w="4644"/>
      </w:tblGrid>
      <w:tr w:rsidR="00D24333" w:rsidTr="00DB6D67">
        <w:trPr>
          <w:trHeight w:val="288"/>
        </w:trPr>
        <w:tc>
          <w:tcPr>
            <w:tcW w:w="2423" w:type="pct"/>
            <w:tcBorders>
              <w:bottom w:val="single" w:sz="4" w:space="0" w:color="auto"/>
            </w:tcBorders>
            <w:vAlign w:val="bottom"/>
          </w:tcPr>
          <w:p w:rsidR="00D24333" w:rsidRDefault="00D24333" w:rsidP="00962940">
            <w:pPr>
              <w:jc w:val="center"/>
              <w:rPr>
                <w:rFonts w:ascii="Arial" w:hAnsi="Arial" w:cs="Arial"/>
                <w:sz w:val="24"/>
                <w:szCs w:val="24"/>
              </w:rPr>
            </w:pPr>
          </w:p>
        </w:tc>
        <w:tc>
          <w:tcPr>
            <w:tcW w:w="152" w:type="pct"/>
          </w:tcPr>
          <w:p w:rsidR="00D24333" w:rsidRDefault="00D24333" w:rsidP="00962940">
            <w:pPr>
              <w:rPr>
                <w:rFonts w:ascii="Arial" w:hAnsi="Arial" w:cs="Arial"/>
                <w:sz w:val="24"/>
                <w:szCs w:val="24"/>
              </w:rPr>
            </w:pPr>
          </w:p>
        </w:tc>
        <w:tc>
          <w:tcPr>
            <w:tcW w:w="2425" w:type="pct"/>
            <w:tcBorders>
              <w:bottom w:val="single" w:sz="4" w:space="0" w:color="auto"/>
            </w:tcBorders>
          </w:tcPr>
          <w:p w:rsidR="00D24333" w:rsidRDefault="00D24333" w:rsidP="00962940">
            <w:pPr>
              <w:rPr>
                <w:rFonts w:ascii="Arial" w:hAnsi="Arial" w:cs="Arial"/>
                <w:sz w:val="24"/>
                <w:szCs w:val="24"/>
              </w:rPr>
            </w:pPr>
          </w:p>
        </w:tc>
      </w:tr>
      <w:tr w:rsidR="00D24333" w:rsidRPr="00DB6D67" w:rsidTr="00BA698A">
        <w:trPr>
          <w:trHeight w:val="567"/>
        </w:trPr>
        <w:tc>
          <w:tcPr>
            <w:tcW w:w="2423" w:type="pct"/>
            <w:tcBorders>
              <w:top w:val="single" w:sz="4" w:space="0" w:color="auto"/>
            </w:tcBorders>
          </w:tcPr>
          <w:p w:rsidR="00D24333" w:rsidRPr="00DB6D67" w:rsidRDefault="00D24333" w:rsidP="00BA698A">
            <w:pPr>
              <w:jc w:val="center"/>
              <w:rPr>
                <w:rFonts w:ascii="Arial" w:hAnsi="Arial" w:cs="Arial"/>
                <w:sz w:val="24"/>
                <w:szCs w:val="24"/>
              </w:rPr>
            </w:pPr>
            <w:r w:rsidRPr="00DB6D67">
              <w:rPr>
                <w:rFonts w:ascii="Arial" w:hAnsi="Arial" w:cs="Arial"/>
                <w:sz w:val="24"/>
                <w:szCs w:val="24"/>
              </w:rPr>
              <w:t>Signature</w:t>
            </w:r>
            <w:r w:rsidR="00BA698A" w:rsidRPr="00DB6D67">
              <w:rPr>
                <w:rFonts w:ascii="Arial" w:hAnsi="Arial" w:cs="Arial"/>
                <w:sz w:val="24"/>
                <w:szCs w:val="24"/>
              </w:rPr>
              <w:t xml:space="preserve"> of Artist</w:t>
            </w:r>
          </w:p>
        </w:tc>
        <w:tc>
          <w:tcPr>
            <w:tcW w:w="152" w:type="pct"/>
          </w:tcPr>
          <w:p w:rsidR="00D24333" w:rsidRPr="00DB6D67" w:rsidRDefault="00D24333" w:rsidP="00BA698A">
            <w:pPr>
              <w:jc w:val="center"/>
              <w:rPr>
                <w:rFonts w:ascii="Arial" w:hAnsi="Arial" w:cs="Arial"/>
                <w:sz w:val="24"/>
                <w:szCs w:val="24"/>
              </w:rPr>
            </w:pPr>
          </w:p>
        </w:tc>
        <w:tc>
          <w:tcPr>
            <w:tcW w:w="2425" w:type="pct"/>
            <w:tcBorders>
              <w:top w:val="single" w:sz="4" w:space="0" w:color="auto"/>
            </w:tcBorders>
          </w:tcPr>
          <w:p w:rsidR="00D24333" w:rsidRPr="00DB6D67" w:rsidRDefault="00BA698A" w:rsidP="00BA698A">
            <w:pPr>
              <w:jc w:val="center"/>
              <w:rPr>
                <w:rFonts w:ascii="Arial" w:hAnsi="Arial" w:cs="Arial"/>
                <w:sz w:val="24"/>
                <w:szCs w:val="24"/>
              </w:rPr>
            </w:pPr>
            <w:r w:rsidRPr="00DB6D67">
              <w:rPr>
                <w:rFonts w:ascii="Arial" w:hAnsi="Arial" w:cs="Arial"/>
                <w:sz w:val="24"/>
                <w:szCs w:val="24"/>
              </w:rPr>
              <w:t xml:space="preserve">Signature of Parent / </w:t>
            </w:r>
            <w:r w:rsidR="00D24333" w:rsidRPr="00DB6D67">
              <w:rPr>
                <w:rFonts w:ascii="Arial" w:hAnsi="Arial" w:cs="Arial"/>
                <w:sz w:val="24"/>
                <w:szCs w:val="24"/>
              </w:rPr>
              <w:t>Guardian</w:t>
            </w:r>
          </w:p>
          <w:p w:rsidR="00D24333" w:rsidRPr="00DB6D67" w:rsidRDefault="00D24333" w:rsidP="00BA698A">
            <w:pPr>
              <w:jc w:val="center"/>
              <w:rPr>
                <w:rFonts w:ascii="Arial" w:hAnsi="Arial" w:cs="Arial"/>
                <w:i/>
                <w:sz w:val="24"/>
                <w:szCs w:val="24"/>
              </w:rPr>
            </w:pPr>
            <w:r w:rsidRPr="00DB6D67">
              <w:rPr>
                <w:rFonts w:ascii="Arial" w:hAnsi="Arial" w:cs="Arial"/>
                <w:i/>
                <w:sz w:val="24"/>
                <w:szCs w:val="24"/>
              </w:rPr>
              <w:t xml:space="preserve">(if under </w:t>
            </w:r>
            <w:r w:rsidR="00BA698A" w:rsidRPr="00DB6D67">
              <w:rPr>
                <w:rFonts w:ascii="Arial" w:hAnsi="Arial" w:cs="Arial"/>
                <w:i/>
                <w:sz w:val="24"/>
                <w:szCs w:val="24"/>
              </w:rPr>
              <w:t xml:space="preserve">the age of </w:t>
            </w:r>
            <w:r w:rsidRPr="00DB6D67">
              <w:rPr>
                <w:rFonts w:ascii="Arial" w:hAnsi="Arial" w:cs="Arial"/>
                <w:i/>
                <w:sz w:val="24"/>
                <w:szCs w:val="24"/>
              </w:rPr>
              <w:t>16)</w:t>
            </w:r>
          </w:p>
        </w:tc>
      </w:tr>
    </w:tbl>
    <w:p w:rsidR="002270BE" w:rsidRPr="00DB6D67" w:rsidRDefault="002270BE" w:rsidP="00DB6D67">
      <w:pPr>
        <w:pBdr>
          <w:top w:val="nil"/>
          <w:left w:val="nil"/>
          <w:bottom w:val="nil"/>
          <w:right w:val="nil"/>
          <w:between w:val="nil"/>
        </w:pBdr>
        <w:jc w:val="both"/>
        <w:rPr>
          <w:rFonts w:ascii="Arial" w:hAnsi="Arial" w:cs="Arial"/>
          <w:color w:val="000000"/>
          <w:sz w:val="12"/>
        </w:rPr>
      </w:pPr>
    </w:p>
    <w:sectPr w:rsidR="002270BE" w:rsidRPr="00DB6D67" w:rsidSect="001E0148">
      <w:headerReference w:type="default" r:id="rId8"/>
      <w:footerReference w:type="default" r:id="rId9"/>
      <w:pgSz w:w="12240" w:h="15840"/>
      <w:pgMar w:top="1296" w:right="1440" w:bottom="1296"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C55784" w15:done="0"/>
  <w15:commentEx w15:paraId="1C7675C8" w15:paraIdParent="3FC55784" w15:done="0"/>
  <w15:commentEx w15:paraId="6F0790B6" w15:done="0"/>
  <w15:commentEx w15:paraId="2A5543E2" w15:paraIdParent="6F079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55784" w16cid:durableId="21A69F5E"/>
  <w16cid:commentId w16cid:paraId="1C7675C8" w16cid:durableId="21A788C6"/>
  <w16cid:commentId w16cid:paraId="6F0790B6" w16cid:durableId="21A69E63"/>
  <w16cid:commentId w16cid:paraId="2A5543E2" w16cid:durableId="21A69F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78" w:rsidRDefault="00FF0E78" w:rsidP="004F2025">
      <w:r>
        <w:separator/>
      </w:r>
    </w:p>
  </w:endnote>
  <w:endnote w:type="continuationSeparator" w:id="0">
    <w:p w:rsidR="00FF0E78" w:rsidRDefault="00FF0E78" w:rsidP="004F2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937550584"/>
      <w:docPartObj>
        <w:docPartGallery w:val="Page Numbers (Bottom of Page)"/>
        <w:docPartUnique/>
      </w:docPartObj>
    </w:sdtPr>
    <w:sdtContent>
      <w:sdt>
        <w:sdtPr>
          <w:rPr>
            <w:rFonts w:ascii="Arial" w:hAnsi="Arial" w:cs="Arial"/>
            <w:sz w:val="20"/>
          </w:rPr>
          <w:id w:val="-1769616900"/>
          <w:docPartObj>
            <w:docPartGallery w:val="Page Numbers (Top of Page)"/>
            <w:docPartUnique/>
          </w:docPartObj>
        </w:sdtPr>
        <w:sdtContent>
          <w:p w:rsidR="004F2025" w:rsidRPr="00E2042C" w:rsidRDefault="00E2042C" w:rsidP="00E2042C">
            <w:pPr>
              <w:pStyle w:val="Footer"/>
              <w:jc w:val="center"/>
              <w:rPr>
                <w:rFonts w:ascii="Arial" w:hAnsi="Arial" w:cs="Arial"/>
                <w:sz w:val="20"/>
              </w:rPr>
            </w:pPr>
            <w:r>
              <w:rPr>
                <w:rFonts w:ascii="Arial" w:hAnsi="Arial" w:cs="Arial"/>
                <w:sz w:val="20"/>
              </w:rPr>
              <w:t>Windsor Dance eXperience Inc.</w:t>
            </w:r>
            <w:r>
              <w:rPr>
                <w:rFonts w:ascii="Arial" w:hAnsi="Arial" w:cs="Arial"/>
                <w:sz w:val="20"/>
              </w:rPr>
              <w:tab/>
            </w:r>
            <w:r>
              <w:rPr>
                <w:rFonts w:ascii="Arial" w:hAnsi="Arial" w:cs="Arial"/>
                <w:sz w:val="20"/>
              </w:rPr>
              <w:tab/>
            </w:r>
            <w:r w:rsidR="004F2025" w:rsidRPr="00E2042C">
              <w:rPr>
                <w:rFonts w:ascii="Arial" w:hAnsi="Arial" w:cs="Arial"/>
                <w:sz w:val="20"/>
              </w:rPr>
              <w:t xml:space="preserve">Page </w:t>
            </w:r>
            <w:r w:rsidR="00A735D2" w:rsidRPr="00E2042C">
              <w:rPr>
                <w:rFonts w:ascii="Arial" w:hAnsi="Arial" w:cs="Arial"/>
                <w:b/>
                <w:bCs/>
                <w:sz w:val="20"/>
              </w:rPr>
              <w:fldChar w:fldCharType="begin"/>
            </w:r>
            <w:r w:rsidR="004F2025" w:rsidRPr="00E2042C">
              <w:rPr>
                <w:rFonts w:ascii="Arial" w:hAnsi="Arial" w:cs="Arial"/>
                <w:b/>
                <w:bCs/>
                <w:sz w:val="20"/>
              </w:rPr>
              <w:instrText xml:space="preserve"> PAGE </w:instrText>
            </w:r>
            <w:r w:rsidR="00A735D2" w:rsidRPr="00E2042C">
              <w:rPr>
                <w:rFonts w:ascii="Arial" w:hAnsi="Arial" w:cs="Arial"/>
                <w:b/>
                <w:bCs/>
                <w:sz w:val="20"/>
              </w:rPr>
              <w:fldChar w:fldCharType="separate"/>
            </w:r>
            <w:r w:rsidR="00EE2391">
              <w:rPr>
                <w:rFonts w:ascii="Arial" w:hAnsi="Arial" w:cs="Arial"/>
                <w:b/>
                <w:bCs/>
                <w:noProof/>
                <w:sz w:val="20"/>
              </w:rPr>
              <w:t>1</w:t>
            </w:r>
            <w:r w:rsidR="00A735D2" w:rsidRPr="00E2042C">
              <w:rPr>
                <w:rFonts w:ascii="Arial" w:hAnsi="Arial" w:cs="Arial"/>
                <w:b/>
                <w:bCs/>
                <w:sz w:val="20"/>
              </w:rPr>
              <w:fldChar w:fldCharType="end"/>
            </w:r>
            <w:r w:rsidR="004F2025" w:rsidRPr="00E2042C">
              <w:rPr>
                <w:rFonts w:ascii="Arial" w:hAnsi="Arial" w:cs="Arial"/>
                <w:sz w:val="20"/>
              </w:rPr>
              <w:t xml:space="preserve"> of </w:t>
            </w:r>
            <w:r w:rsidR="00A735D2" w:rsidRPr="00E2042C">
              <w:rPr>
                <w:rFonts w:ascii="Arial" w:hAnsi="Arial" w:cs="Arial"/>
                <w:b/>
                <w:bCs/>
                <w:sz w:val="20"/>
              </w:rPr>
              <w:fldChar w:fldCharType="begin"/>
            </w:r>
            <w:r w:rsidR="004F2025" w:rsidRPr="00E2042C">
              <w:rPr>
                <w:rFonts w:ascii="Arial" w:hAnsi="Arial" w:cs="Arial"/>
                <w:b/>
                <w:bCs/>
                <w:sz w:val="20"/>
              </w:rPr>
              <w:instrText xml:space="preserve"> NUMPAGES  </w:instrText>
            </w:r>
            <w:r w:rsidR="00A735D2" w:rsidRPr="00E2042C">
              <w:rPr>
                <w:rFonts w:ascii="Arial" w:hAnsi="Arial" w:cs="Arial"/>
                <w:b/>
                <w:bCs/>
                <w:sz w:val="20"/>
              </w:rPr>
              <w:fldChar w:fldCharType="separate"/>
            </w:r>
            <w:r w:rsidR="00EE2391">
              <w:rPr>
                <w:rFonts w:ascii="Arial" w:hAnsi="Arial" w:cs="Arial"/>
                <w:b/>
                <w:bCs/>
                <w:noProof/>
                <w:sz w:val="20"/>
              </w:rPr>
              <w:t>4</w:t>
            </w:r>
            <w:r w:rsidR="00A735D2" w:rsidRPr="00E2042C">
              <w:rPr>
                <w:rFonts w:ascii="Arial" w:hAnsi="Arial" w:cs="Arial"/>
                <w:b/>
                <w:bCs/>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78" w:rsidRDefault="00FF0E78" w:rsidP="004F2025">
      <w:r>
        <w:separator/>
      </w:r>
    </w:p>
  </w:footnote>
  <w:footnote w:type="continuationSeparator" w:id="0">
    <w:p w:rsidR="00FF0E78" w:rsidRDefault="00FF0E78" w:rsidP="004F2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25" w:rsidRDefault="004F2025">
    <w:pPr>
      <w:pStyle w:val="Header"/>
    </w:pPr>
    <w:r>
      <w:rPr>
        <w:noProof/>
        <w:lang w:eastAsia="en-US"/>
      </w:rPr>
      <w:drawing>
        <wp:anchor distT="0" distB="0" distL="114300" distR="114300" simplePos="0" relativeHeight="251658240" behindDoc="1" locked="0" layoutInCell="1" allowOverlap="1">
          <wp:simplePos x="914400" y="457200"/>
          <wp:positionH relativeFrom="margin">
            <wp:align>center</wp:align>
          </wp:positionH>
          <wp:positionV relativeFrom="margin">
            <wp:align>top</wp:align>
          </wp:positionV>
          <wp:extent cx="1111899"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X Logo.jpg"/>
                  <pic:cNvPicPr/>
                </pic:nvPicPr>
                <pic:blipFill>
                  <a:blip r:embed="rId1">
                    <a:lum bright="70000" contrast="-7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1899" cy="108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5E3"/>
    <w:multiLevelType w:val="multilevel"/>
    <w:tmpl w:val="4654731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9E26CAC"/>
    <w:multiLevelType w:val="multilevel"/>
    <w:tmpl w:val="A48C0F0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E5643BC"/>
    <w:multiLevelType w:val="multilevel"/>
    <w:tmpl w:val="8E700AE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41804ED"/>
    <w:multiLevelType w:val="multilevel"/>
    <w:tmpl w:val="43687F2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w15:presenceInfo w15:providerId="None" w15:userId="Karen"/>
  </w15:person>
  <w15:person w15:author="Lauren Robinet">
    <w15:presenceInfo w15:providerId="AD" w15:userId="S::robine11@uwindsor.ca::15afd5a0-c279-4a51-91bd-33642d95bd1d"/>
  </w15:person>
  <w15:person w15:author="Robinet, Lauren">
    <w15:presenceInfo w15:providerId="None" w15:userId="Robinet, Laur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LYee49s6X6fSN3KW66tzx5pdlLA=" w:salt="GCx9iiI3EcJiz0vaOazW5w=="/>
  <w:defaultTabStop w:val="720"/>
  <w:characterSpacingControl w:val="doNotCompress"/>
  <w:hdrShapeDefaults>
    <o:shapedefaults v:ext="edit" spidmax="8194"/>
  </w:hdrShapeDefaults>
  <w:footnotePr>
    <w:footnote w:id="-1"/>
    <w:footnote w:id="0"/>
  </w:footnotePr>
  <w:endnotePr>
    <w:endnote w:id="-1"/>
    <w:endnote w:id="0"/>
  </w:endnotePr>
  <w:compat/>
  <w:rsids>
    <w:rsidRoot w:val="002270BE"/>
    <w:rsid w:val="000B193D"/>
    <w:rsid w:val="00136D3F"/>
    <w:rsid w:val="001672E0"/>
    <w:rsid w:val="001E0148"/>
    <w:rsid w:val="001E413E"/>
    <w:rsid w:val="002270BE"/>
    <w:rsid w:val="00346B26"/>
    <w:rsid w:val="003A52F7"/>
    <w:rsid w:val="004872A7"/>
    <w:rsid w:val="004F2025"/>
    <w:rsid w:val="004F23BD"/>
    <w:rsid w:val="005108DE"/>
    <w:rsid w:val="005C342D"/>
    <w:rsid w:val="005D5B39"/>
    <w:rsid w:val="00654157"/>
    <w:rsid w:val="006B5762"/>
    <w:rsid w:val="006C5B18"/>
    <w:rsid w:val="007752C5"/>
    <w:rsid w:val="00784AD6"/>
    <w:rsid w:val="00786EC9"/>
    <w:rsid w:val="008659BD"/>
    <w:rsid w:val="008E208F"/>
    <w:rsid w:val="00953709"/>
    <w:rsid w:val="00A735D2"/>
    <w:rsid w:val="00BA698A"/>
    <w:rsid w:val="00C64910"/>
    <w:rsid w:val="00D24333"/>
    <w:rsid w:val="00D42AEA"/>
    <w:rsid w:val="00D57FF0"/>
    <w:rsid w:val="00DB6D67"/>
    <w:rsid w:val="00E2042C"/>
    <w:rsid w:val="00EE2391"/>
    <w:rsid w:val="00EF02A7"/>
    <w:rsid w:val="00F07BB6"/>
    <w:rsid w:val="00F94369"/>
    <w:rsid w:val="00FF0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E5"/>
  </w:style>
  <w:style w:type="paragraph" w:styleId="Heading1">
    <w:name w:val="heading 1"/>
    <w:basedOn w:val="Normal1"/>
    <w:next w:val="Normal1"/>
    <w:rsid w:val="00C41429"/>
    <w:pPr>
      <w:keepNext/>
      <w:keepLines/>
      <w:spacing w:before="480" w:after="120"/>
      <w:outlineLvl w:val="0"/>
    </w:pPr>
    <w:rPr>
      <w:b/>
      <w:sz w:val="48"/>
      <w:szCs w:val="48"/>
    </w:rPr>
  </w:style>
  <w:style w:type="paragraph" w:styleId="Heading2">
    <w:name w:val="heading 2"/>
    <w:basedOn w:val="Normal1"/>
    <w:next w:val="Normal1"/>
    <w:rsid w:val="00C41429"/>
    <w:pPr>
      <w:keepNext/>
      <w:keepLines/>
      <w:spacing w:before="360" w:after="80"/>
      <w:outlineLvl w:val="1"/>
    </w:pPr>
    <w:rPr>
      <w:b/>
      <w:sz w:val="36"/>
      <w:szCs w:val="36"/>
    </w:rPr>
  </w:style>
  <w:style w:type="paragraph" w:styleId="Heading3">
    <w:name w:val="heading 3"/>
    <w:basedOn w:val="Normal1"/>
    <w:next w:val="Normal1"/>
    <w:rsid w:val="00C41429"/>
    <w:pPr>
      <w:keepNext/>
      <w:keepLines/>
      <w:spacing w:before="280" w:after="80"/>
      <w:outlineLvl w:val="2"/>
    </w:pPr>
    <w:rPr>
      <w:b/>
      <w:sz w:val="28"/>
      <w:szCs w:val="28"/>
    </w:rPr>
  </w:style>
  <w:style w:type="paragraph" w:styleId="Heading4">
    <w:name w:val="heading 4"/>
    <w:basedOn w:val="Normal1"/>
    <w:next w:val="Normal1"/>
    <w:rsid w:val="00C41429"/>
    <w:pPr>
      <w:keepNext/>
      <w:keepLines/>
      <w:spacing w:before="240" w:after="40"/>
      <w:outlineLvl w:val="3"/>
    </w:pPr>
    <w:rPr>
      <w:b/>
    </w:rPr>
  </w:style>
  <w:style w:type="paragraph" w:styleId="Heading5">
    <w:name w:val="heading 5"/>
    <w:basedOn w:val="Normal1"/>
    <w:next w:val="Normal1"/>
    <w:rsid w:val="00C41429"/>
    <w:pPr>
      <w:keepNext/>
      <w:keepLines/>
      <w:spacing w:before="220" w:after="40"/>
      <w:outlineLvl w:val="4"/>
    </w:pPr>
    <w:rPr>
      <w:b/>
      <w:sz w:val="22"/>
      <w:szCs w:val="22"/>
    </w:rPr>
  </w:style>
  <w:style w:type="paragraph" w:styleId="Heading6">
    <w:name w:val="heading 6"/>
    <w:basedOn w:val="Normal1"/>
    <w:next w:val="Normal1"/>
    <w:rsid w:val="00C414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C41429"/>
    <w:pPr>
      <w:keepNext/>
      <w:keepLines/>
      <w:spacing w:before="480" w:after="120"/>
    </w:pPr>
    <w:rPr>
      <w:b/>
      <w:sz w:val="72"/>
      <w:szCs w:val="72"/>
    </w:rPr>
  </w:style>
  <w:style w:type="paragraph" w:customStyle="1" w:styleId="Normal1">
    <w:name w:val="Normal1"/>
    <w:rsid w:val="00C41429"/>
  </w:style>
  <w:style w:type="paragraph" w:styleId="Subtitle">
    <w:name w:val="Subtitle"/>
    <w:basedOn w:val="Normal"/>
    <w:next w:val="Normal"/>
    <w:rsid w:val="001E01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5277"/>
    <w:pPr>
      <w:ind w:left="720"/>
      <w:contextualSpacing/>
    </w:pPr>
  </w:style>
  <w:style w:type="paragraph" w:styleId="Header">
    <w:name w:val="header"/>
    <w:basedOn w:val="Normal"/>
    <w:link w:val="HeaderChar"/>
    <w:uiPriority w:val="99"/>
    <w:unhideWhenUsed/>
    <w:rsid w:val="004F2025"/>
    <w:pPr>
      <w:tabs>
        <w:tab w:val="center" w:pos="4680"/>
        <w:tab w:val="right" w:pos="9360"/>
      </w:tabs>
    </w:pPr>
  </w:style>
  <w:style w:type="character" w:customStyle="1" w:styleId="HeaderChar">
    <w:name w:val="Header Char"/>
    <w:basedOn w:val="DefaultParagraphFont"/>
    <w:link w:val="Header"/>
    <w:uiPriority w:val="99"/>
    <w:rsid w:val="004F2025"/>
  </w:style>
  <w:style w:type="paragraph" w:styleId="Footer">
    <w:name w:val="footer"/>
    <w:basedOn w:val="Normal"/>
    <w:link w:val="FooterChar"/>
    <w:uiPriority w:val="99"/>
    <w:unhideWhenUsed/>
    <w:rsid w:val="004F2025"/>
    <w:pPr>
      <w:tabs>
        <w:tab w:val="center" w:pos="4680"/>
        <w:tab w:val="right" w:pos="9360"/>
      </w:tabs>
    </w:pPr>
  </w:style>
  <w:style w:type="character" w:customStyle="1" w:styleId="FooterChar">
    <w:name w:val="Footer Char"/>
    <w:basedOn w:val="DefaultParagraphFont"/>
    <w:link w:val="Footer"/>
    <w:uiPriority w:val="99"/>
    <w:rsid w:val="004F2025"/>
  </w:style>
  <w:style w:type="character" w:styleId="CommentReference">
    <w:name w:val="annotation reference"/>
    <w:basedOn w:val="DefaultParagraphFont"/>
    <w:uiPriority w:val="99"/>
    <w:semiHidden/>
    <w:unhideWhenUsed/>
    <w:rsid w:val="004F2025"/>
    <w:rPr>
      <w:sz w:val="16"/>
      <w:szCs w:val="16"/>
    </w:rPr>
  </w:style>
  <w:style w:type="paragraph" w:styleId="CommentText">
    <w:name w:val="annotation text"/>
    <w:basedOn w:val="Normal"/>
    <w:link w:val="CommentTextChar"/>
    <w:uiPriority w:val="99"/>
    <w:semiHidden/>
    <w:unhideWhenUsed/>
    <w:rsid w:val="004F2025"/>
    <w:rPr>
      <w:sz w:val="20"/>
      <w:szCs w:val="20"/>
    </w:rPr>
  </w:style>
  <w:style w:type="character" w:customStyle="1" w:styleId="CommentTextChar">
    <w:name w:val="Comment Text Char"/>
    <w:basedOn w:val="DefaultParagraphFont"/>
    <w:link w:val="CommentText"/>
    <w:uiPriority w:val="99"/>
    <w:semiHidden/>
    <w:rsid w:val="004F2025"/>
    <w:rPr>
      <w:sz w:val="20"/>
      <w:szCs w:val="20"/>
    </w:rPr>
  </w:style>
  <w:style w:type="paragraph" w:styleId="CommentSubject">
    <w:name w:val="annotation subject"/>
    <w:basedOn w:val="CommentText"/>
    <w:next w:val="CommentText"/>
    <w:link w:val="CommentSubjectChar"/>
    <w:uiPriority w:val="99"/>
    <w:semiHidden/>
    <w:unhideWhenUsed/>
    <w:rsid w:val="004F2025"/>
    <w:rPr>
      <w:b/>
      <w:bCs/>
    </w:rPr>
  </w:style>
  <w:style w:type="character" w:customStyle="1" w:styleId="CommentSubjectChar">
    <w:name w:val="Comment Subject Char"/>
    <w:basedOn w:val="CommentTextChar"/>
    <w:link w:val="CommentSubject"/>
    <w:uiPriority w:val="99"/>
    <w:semiHidden/>
    <w:rsid w:val="004F2025"/>
    <w:rPr>
      <w:b/>
      <w:bCs/>
      <w:sz w:val="20"/>
      <w:szCs w:val="20"/>
    </w:rPr>
  </w:style>
  <w:style w:type="paragraph" w:styleId="BalloonText">
    <w:name w:val="Balloon Text"/>
    <w:basedOn w:val="Normal"/>
    <w:link w:val="BalloonTextChar"/>
    <w:uiPriority w:val="99"/>
    <w:semiHidden/>
    <w:unhideWhenUsed/>
    <w:rsid w:val="004F2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025"/>
    <w:rPr>
      <w:rFonts w:ascii="Segoe UI" w:hAnsi="Segoe UI" w:cs="Segoe UI"/>
      <w:sz w:val="18"/>
      <w:szCs w:val="18"/>
    </w:rPr>
  </w:style>
  <w:style w:type="table" w:styleId="TableGrid">
    <w:name w:val="Table Grid"/>
    <w:basedOn w:val="TableNormal"/>
    <w:uiPriority w:val="59"/>
    <w:rsid w:val="00D24333"/>
    <w:rPr>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1mTlou8DdbhkO1nHTbyeGMnOpw==">AMUW2mUybdYbK7yuUzlqFxib/TGdrMq3xRiMoaVKznA3gCh5wAlS0zsPYKWMq/1y2WpFMNpmLZHnPUwl9qPkYW8X5ZuwZi+sO/o5XKrb3EJ3llBmuK1gk20=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1575</Words>
  <Characters>8983</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Wentzell</dc:creator>
  <cp:lastModifiedBy>Les</cp:lastModifiedBy>
  <cp:revision>10</cp:revision>
  <dcterms:created xsi:type="dcterms:W3CDTF">2019-12-20T06:17:00Z</dcterms:created>
  <dcterms:modified xsi:type="dcterms:W3CDTF">2019-12-31T15:18:00Z</dcterms:modified>
</cp:coreProperties>
</file>